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A352" w14:textId="77777777" w:rsidR="009B5482" w:rsidRPr="00FD1836" w:rsidRDefault="00E75AF5" w:rsidP="007A32DC">
      <w:pPr>
        <w:tabs>
          <w:tab w:val="left" w:pos="0"/>
        </w:tabs>
        <w:spacing w:before="0" w:after="0" w:line="340" w:lineRule="exact"/>
        <w:ind w:firstLine="720"/>
        <w:jc w:val="center"/>
        <w:rPr>
          <w:b/>
          <w:bCs/>
          <w:sz w:val="28"/>
          <w:szCs w:val="28"/>
          <w:lang w:val="vi-VN"/>
        </w:rPr>
      </w:pPr>
      <w:r>
        <w:rPr>
          <w:b/>
          <w:bCs/>
          <w:sz w:val="28"/>
          <w:szCs w:val="28"/>
        </w:rPr>
        <w:tab/>
      </w:r>
      <w:r w:rsidR="00FD1836">
        <w:rPr>
          <w:b/>
          <w:bCs/>
          <w:sz w:val="28"/>
          <w:szCs w:val="28"/>
        </w:rPr>
        <w:t>BÁO</w:t>
      </w:r>
      <w:r w:rsidR="00FD1836">
        <w:rPr>
          <w:b/>
          <w:bCs/>
          <w:sz w:val="28"/>
          <w:szCs w:val="28"/>
          <w:lang w:val="vi-VN"/>
        </w:rPr>
        <w:t xml:space="preserve"> CÁO</w:t>
      </w:r>
    </w:p>
    <w:p w14:paraId="36A478FA" w14:textId="77777777" w:rsidR="00524577" w:rsidRPr="00FD1836" w:rsidRDefault="00524577" w:rsidP="001A31C9">
      <w:pPr>
        <w:pStyle w:val="Normal14pt"/>
        <w:spacing w:before="0" w:after="0" w:line="340" w:lineRule="exact"/>
        <w:ind w:firstLine="709"/>
        <w:jc w:val="center"/>
        <w:rPr>
          <w:b/>
          <w:lang w:val="vi-VN"/>
        </w:rPr>
      </w:pPr>
      <w:r w:rsidRPr="001759F4">
        <w:rPr>
          <w:b/>
          <w:lang w:val="en-US"/>
        </w:rPr>
        <w:t xml:space="preserve">KẾT QUẢ THỰC HIỆN </w:t>
      </w:r>
      <w:r>
        <w:rPr>
          <w:b/>
          <w:lang w:val="en-US"/>
        </w:rPr>
        <w:t xml:space="preserve">KẾ HOẠCH CẢI TIẾN CHẤT LƯỢNG GIÁO DỤC </w:t>
      </w:r>
      <w:r w:rsidR="005D0C2E">
        <w:rPr>
          <w:b/>
          <w:lang w:val="en-US"/>
        </w:rPr>
        <w:t>NĂM HỌC</w:t>
      </w:r>
      <w:r w:rsidR="00FD1836">
        <w:rPr>
          <w:b/>
          <w:lang w:val="vi-VN"/>
        </w:rPr>
        <w:t xml:space="preserve"> 202</w:t>
      </w:r>
      <w:r w:rsidR="00063DE0">
        <w:rPr>
          <w:b/>
          <w:lang w:val="vi-VN"/>
        </w:rPr>
        <w:t>0</w:t>
      </w:r>
      <w:r w:rsidR="00FD1836">
        <w:rPr>
          <w:b/>
          <w:lang w:val="vi-VN"/>
        </w:rPr>
        <w:t>-202</w:t>
      </w:r>
      <w:r w:rsidR="00063DE0">
        <w:rPr>
          <w:b/>
          <w:lang w:val="vi-VN"/>
        </w:rPr>
        <w:t>1</w:t>
      </w:r>
    </w:p>
    <w:p w14:paraId="5EC1CFC8" w14:textId="09B009F9" w:rsidR="007A32DC" w:rsidRPr="007C3D9B" w:rsidRDefault="001949FA" w:rsidP="00524577">
      <w:pPr>
        <w:pStyle w:val="Normal14pt"/>
        <w:spacing w:before="0" w:after="0" w:line="380" w:lineRule="exact"/>
        <w:ind w:firstLine="545"/>
        <w:jc w:val="center"/>
        <w:rPr>
          <w:i/>
          <w:lang w:val="vi-VN"/>
        </w:rPr>
      </w:pPr>
      <w:r w:rsidRPr="007C3D9B">
        <w:rPr>
          <w:i/>
          <w:lang w:val="vi-VN"/>
        </w:rPr>
        <w:t xml:space="preserve">(Kèm theo </w:t>
      </w:r>
      <w:r w:rsidR="00D2721F" w:rsidRPr="007C3D9B">
        <w:rPr>
          <w:i/>
          <w:lang w:val="vi-VN"/>
        </w:rPr>
        <w:t>Kế</w:t>
      </w:r>
      <w:r w:rsidR="00D2721F">
        <w:rPr>
          <w:i/>
          <w:lang w:val="vi-VN"/>
        </w:rPr>
        <w:t xml:space="preserve"> hoạch</w:t>
      </w:r>
      <w:r w:rsidRPr="007C3D9B">
        <w:rPr>
          <w:i/>
          <w:lang w:val="vi-VN"/>
        </w:rPr>
        <w:t xml:space="preserve"> số</w:t>
      </w:r>
      <w:r w:rsidR="0060731B" w:rsidRPr="007C3D9B">
        <w:rPr>
          <w:i/>
          <w:lang w:val="vi-VN"/>
        </w:rPr>
        <w:t xml:space="preserve"> </w:t>
      </w:r>
      <w:r w:rsidR="00BF1829" w:rsidRPr="007C3D9B">
        <w:rPr>
          <w:i/>
          <w:lang w:val="vi-VN"/>
        </w:rPr>
        <w:t>.....</w:t>
      </w:r>
      <w:r w:rsidR="0072329C" w:rsidRPr="007C3D9B">
        <w:rPr>
          <w:i/>
          <w:lang w:val="vi-VN"/>
        </w:rPr>
        <w:t>/</w:t>
      </w:r>
      <w:r w:rsidR="00D2721F" w:rsidRPr="007C3D9B">
        <w:rPr>
          <w:i/>
          <w:lang w:val="vi-VN"/>
        </w:rPr>
        <w:t>KH</w:t>
      </w:r>
      <w:r w:rsidR="0072329C" w:rsidRPr="007C3D9B">
        <w:rPr>
          <w:i/>
          <w:lang w:val="vi-VN"/>
        </w:rPr>
        <w:t>-</w:t>
      </w:r>
      <w:r w:rsidR="00102A72">
        <w:rPr>
          <w:i/>
          <w:lang w:val="en-US"/>
        </w:rPr>
        <w:t>MH</w:t>
      </w:r>
      <w:r w:rsidRPr="007C3D9B">
        <w:rPr>
          <w:i/>
          <w:lang w:val="vi-VN"/>
        </w:rPr>
        <w:t>, ngày</w:t>
      </w:r>
      <w:r w:rsidR="00037095" w:rsidRPr="007C3D9B">
        <w:rPr>
          <w:i/>
          <w:lang w:val="vi-VN"/>
        </w:rPr>
        <w:t xml:space="preserve"> </w:t>
      </w:r>
      <w:r w:rsidR="00FE555A" w:rsidRPr="007C3D9B">
        <w:rPr>
          <w:i/>
          <w:lang w:val="vi-VN"/>
        </w:rPr>
        <w:t>....</w:t>
      </w:r>
      <w:r w:rsidRPr="007C3D9B">
        <w:rPr>
          <w:i/>
          <w:lang w:val="vi-VN"/>
        </w:rPr>
        <w:t xml:space="preserve"> tháng</w:t>
      </w:r>
      <w:r w:rsidR="00037095" w:rsidRPr="007C3D9B">
        <w:rPr>
          <w:i/>
          <w:lang w:val="vi-VN"/>
        </w:rPr>
        <w:t xml:space="preserve"> </w:t>
      </w:r>
      <w:r w:rsidR="00102A72">
        <w:rPr>
          <w:i/>
          <w:lang w:val="en-US"/>
        </w:rPr>
        <w:t>4</w:t>
      </w:r>
      <w:r w:rsidR="00E36371" w:rsidRPr="007C3D9B">
        <w:rPr>
          <w:i/>
          <w:lang w:val="vi-VN"/>
        </w:rPr>
        <w:t xml:space="preserve"> </w:t>
      </w:r>
      <w:r w:rsidRPr="007C3D9B">
        <w:rPr>
          <w:i/>
          <w:lang w:val="vi-VN"/>
        </w:rPr>
        <w:t xml:space="preserve">năm </w:t>
      </w:r>
      <w:r w:rsidR="00405D8C">
        <w:rPr>
          <w:i/>
          <w:lang w:val="en-US"/>
        </w:rPr>
        <w:t>2021</w:t>
      </w:r>
      <w:r w:rsidR="002F144F" w:rsidRPr="007C3D9B">
        <w:rPr>
          <w:i/>
          <w:lang w:val="vi-VN"/>
        </w:rPr>
        <w:t xml:space="preserve"> </w:t>
      </w:r>
      <w:r w:rsidR="00405D8C">
        <w:rPr>
          <w:i/>
          <w:lang w:val="vi-VN"/>
        </w:rPr>
        <w:t xml:space="preserve">của </w:t>
      </w:r>
      <w:r w:rsidR="00405D8C">
        <w:rPr>
          <w:i/>
          <w:lang w:val="en-US"/>
        </w:rPr>
        <w:t>T</w:t>
      </w:r>
      <w:r w:rsidR="00680FAE" w:rsidRPr="007C3D9B">
        <w:rPr>
          <w:i/>
          <w:lang w:val="vi-VN"/>
        </w:rPr>
        <w:t xml:space="preserve">rường </w:t>
      </w:r>
      <w:r w:rsidR="002E4F44">
        <w:rPr>
          <w:i/>
          <w:lang w:val="en-US"/>
        </w:rPr>
        <w:t xml:space="preserve">Tiểu học </w:t>
      </w:r>
      <w:r w:rsidR="00AA0FE6">
        <w:rPr>
          <w:i/>
          <w:lang w:val="en-US"/>
        </w:rPr>
        <w:t>Mỹ Hòa</w:t>
      </w:r>
      <w:r w:rsidR="009C783C" w:rsidRPr="007C3D9B">
        <w:rPr>
          <w:i/>
          <w:lang w:val="vi-VN"/>
        </w:rPr>
        <w:t>)</w:t>
      </w:r>
    </w:p>
    <w:p w14:paraId="4C4D1801" w14:textId="77777777" w:rsidR="00D35C11" w:rsidRPr="007C3D9B" w:rsidRDefault="00D35C11" w:rsidP="00D35C11">
      <w:pPr>
        <w:pStyle w:val="Normal14pt"/>
        <w:spacing w:before="0" w:after="0" w:line="380" w:lineRule="exact"/>
        <w:rPr>
          <w:b/>
          <w:i/>
          <w:lang w:val="vi-VN"/>
        </w:rPr>
      </w:pPr>
    </w:p>
    <w:tbl>
      <w:tblPr>
        <w:tblW w:w="142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563"/>
        <w:gridCol w:w="2700"/>
        <w:gridCol w:w="1699"/>
        <w:gridCol w:w="1592"/>
        <w:gridCol w:w="2348"/>
        <w:gridCol w:w="1753"/>
        <w:gridCol w:w="617"/>
        <w:gridCol w:w="1590"/>
        <w:gridCol w:w="10"/>
        <w:gridCol w:w="736"/>
        <w:gridCol w:w="221"/>
      </w:tblGrid>
      <w:tr w:rsidR="00094AB1" w:rsidRPr="004B75C1" w14:paraId="00AD0466" w14:textId="77777777" w:rsidTr="00AA0FE6">
        <w:trPr>
          <w:gridBefore w:val="1"/>
          <w:wBefore w:w="397" w:type="dxa"/>
        </w:trPr>
        <w:tc>
          <w:tcPr>
            <w:tcW w:w="563" w:type="dxa"/>
            <w:vMerge w:val="restart"/>
            <w:shd w:val="clear" w:color="auto" w:fill="auto"/>
          </w:tcPr>
          <w:p w14:paraId="449EAADD" w14:textId="77777777" w:rsidR="00094AB1" w:rsidRPr="004C3C34" w:rsidRDefault="00094AB1" w:rsidP="004B75C1">
            <w:pPr>
              <w:jc w:val="center"/>
              <w:rPr>
                <w:b/>
                <w:color w:val="000000"/>
                <w:sz w:val="24"/>
                <w:szCs w:val="24"/>
                <w:lang w:val="vi-VN"/>
              </w:rPr>
            </w:pPr>
          </w:p>
          <w:p w14:paraId="160DCB96" w14:textId="77777777" w:rsidR="00094AB1" w:rsidRPr="004C3C34" w:rsidRDefault="00094AB1" w:rsidP="004B75C1">
            <w:pPr>
              <w:jc w:val="center"/>
              <w:rPr>
                <w:b/>
                <w:color w:val="000000"/>
                <w:sz w:val="24"/>
                <w:szCs w:val="24"/>
                <w:lang w:val="vi-VN"/>
              </w:rPr>
            </w:pPr>
          </w:p>
          <w:p w14:paraId="2A47F12A" w14:textId="77777777" w:rsidR="00094AB1" w:rsidRPr="004C3C34" w:rsidRDefault="00094AB1" w:rsidP="004B75C1">
            <w:pPr>
              <w:jc w:val="center"/>
              <w:rPr>
                <w:b/>
                <w:color w:val="000000"/>
                <w:sz w:val="24"/>
                <w:szCs w:val="24"/>
              </w:rPr>
            </w:pPr>
            <w:r w:rsidRPr="004C3C34">
              <w:rPr>
                <w:b/>
                <w:color w:val="000000"/>
                <w:sz w:val="24"/>
                <w:szCs w:val="24"/>
              </w:rPr>
              <w:t>TT</w:t>
            </w:r>
          </w:p>
        </w:tc>
        <w:tc>
          <w:tcPr>
            <w:tcW w:w="2700" w:type="dxa"/>
            <w:vMerge w:val="restart"/>
          </w:tcPr>
          <w:p w14:paraId="24FBB086" w14:textId="77777777" w:rsidR="00094AB1" w:rsidRPr="004C3C34" w:rsidRDefault="00094AB1" w:rsidP="004B75C1">
            <w:pPr>
              <w:jc w:val="center"/>
              <w:rPr>
                <w:b/>
                <w:color w:val="000000"/>
                <w:sz w:val="24"/>
                <w:szCs w:val="24"/>
              </w:rPr>
            </w:pPr>
          </w:p>
          <w:p w14:paraId="66AFDD78" w14:textId="77777777" w:rsidR="00094AB1" w:rsidRPr="004C3C34" w:rsidRDefault="00094AB1" w:rsidP="004B75C1">
            <w:pPr>
              <w:jc w:val="center"/>
              <w:rPr>
                <w:b/>
                <w:color w:val="000000"/>
                <w:sz w:val="24"/>
                <w:szCs w:val="24"/>
              </w:rPr>
            </w:pPr>
          </w:p>
          <w:p w14:paraId="03D027CE" w14:textId="77777777" w:rsidR="00094AB1" w:rsidRPr="004C3C34" w:rsidRDefault="00094AB1" w:rsidP="004B75C1">
            <w:pPr>
              <w:jc w:val="center"/>
              <w:rPr>
                <w:b/>
                <w:color w:val="000000"/>
                <w:sz w:val="24"/>
                <w:szCs w:val="24"/>
              </w:rPr>
            </w:pPr>
          </w:p>
          <w:p w14:paraId="6393A9D4" w14:textId="77777777" w:rsidR="00094AB1" w:rsidRPr="004C3C34" w:rsidRDefault="00094AB1" w:rsidP="004B75C1">
            <w:pPr>
              <w:jc w:val="center"/>
              <w:rPr>
                <w:b/>
                <w:color w:val="000000"/>
                <w:sz w:val="24"/>
                <w:szCs w:val="24"/>
              </w:rPr>
            </w:pPr>
            <w:r w:rsidRPr="004C3C34">
              <w:rPr>
                <w:b/>
                <w:color w:val="000000"/>
                <w:sz w:val="24"/>
                <w:szCs w:val="24"/>
              </w:rPr>
              <w:t>Tiêu chuẩn, tiêu chí</w:t>
            </w:r>
          </w:p>
        </w:tc>
        <w:tc>
          <w:tcPr>
            <w:tcW w:w="3291" w:type="dxa"/>
            <w:gridSpan w:val="2"/>
            <w:shd w:val="clear" w:color="auto" w:fill="auto"/>
          </w:tcPr>
          <w:p w14:paraId="32E7195C" w14:textId="77777777" w:rsidR="00094AB1" w:rsidRPr="007D720F" w:rsidRDefault="00094AB1" w:rsidP="004B75C1">
            <w:pPr>
              <w:jc w:val="center"/>
              <w:rPr>
                <w:b/>
                <w:color w:val="000000"/>
                <w:sz w:val="24"/>
                <w:szCs w:val="24"/>
                <w:lang w:val="vi-VN"/>
              </w:rPr>
            </w:pPr>
            <w:r w:rsidRPr="007D720F">
              <w:rPr>
                <w:b/>
                <w:color w:val="000000"/>
                <w:sz w:val="24"/>
                <w:szCs w:val="24"/>
              </w:rPr>
              <w:t xml:space="preserve">ND Kế hoạch cải tiến chất lượng giáo dục năm học </w:t>
            </w:r>
            <w:r w:rsidRPr="007D720F">
              <w:rPr>
                <w:b/>
                <w:color w:val="FF0000"/>
                <w:sz w:val="24"/>
                <w:szCs w:val="24"/>
              </w:rPr>
              <w:t>202</w:t>
            </w:r>
            <w:r w:rsidR="00063DE0" w:rsidRPr="007D720F">
              <w:rPr>
                <w:b/>
                <w:color w:val="FF0000"/>
                <w:sz w:val="24"/>
                <w:szCs w:val="24"/>
                <w:lang w:val="vi-VN"/>
              </w:rPr>
              <w:t>0</w:t>
            </w:r>
            <w:r w:rsidRPr="007D720F">
              <w:rPr>
                <w:b/>
                <w:color w:val="FF0000"/>
                <w:sz w:val="24"/>
                <w:szCs w:val="24"/>
              </w:rPr>
              <w:t>– 202</w:t>
            </w:r>
            <w:r w:rsidR="00063DE0" w:rsidRPr="007D720F">
              <w:rPr>
                <w:b/>
                <w:color w:val="FF0000"/>
                <w:sz w:val="24"/>
                <w:szCs w:val="24"/>
                <w:lang w:val="vi-VN"/>
              </w:rPr>
              <w:t>1</w:t>
            </w:r>
          </w:p>
        </w:tc>
        <w:tc>
          <w:tcPr>
            <w:tcW w:w="6318" w:type="dxa"/>
            <w:gridSpan w:val="5"/>
          </w:tcPr>
          <w:p w14:paraId="66C4B51D" w14:textId="77777777" w:rsidR="00094AB1" w:rsidRPr="007D720F" w:rsidRDefault="00094AB1" w:rsidP="004868B2">
            <w:pPr>
              <w:spacing w:line="360" w:lineRule="auto"/>
              <w:jc w:val="center"/>
              <w:rPr>
                <w:b/>
                <w:color w:val="000000"/>
                <w:sz w:val="24"/>
                <w:szCs w:val="24"/>
              </w:rPr>
            </w:pPr>
            <w:r w:rsidRPr="007D720F">
              <w:rPr>
                <w:b/>
                <w:color w:val="000000"/>
                <w:sz w:val="24"/>
                <w:szCs w:val="24"/>
              </w:rPr>
              <w:t xml:space="preserve">Kết quả thực hiện </w:t>
            </w:r>
          </w:p>
        </w:tc>
        <w:tc>
          <w:tcPr>
            <w:tcW w:w="957" w:type="dxa"/>
            <w:gridSpan w:val="2"/>
          </w:tcPr>
          <w:p w14:paraId="2364F972" w14:textId="77777777" w:rsidR="00094AB1" w:rsidRDefault="00094AB1" w:rsidP="004868B2">
            <w:pPr>
              <w:spacing w:line="360" w:lineRule="auto"/>
              <w:jc w:val="center"/>
              <w:rPr>
                <w:b/>
                <w:color w:val="000000"/>
                <w:sz w:val="26"/>
                <w:szCs w:val="26"/>
              </w:rPr>
            </w:pPr>
          </w:p>
          <w:p w14:paraId="73C25112" w14:textId="77777777" w:rsidR="00094AB1" w:rsidRDefault="00094AB1" w:rsidP="004868B2">
            <w:pPr>
              <w:spacing w:line="360" w:lineRule="auto"/>
              <w:jc w:val="center"/>
              <w:rPr>
                <w:b/>
                <w:color w:val="000000"/>
                <w:sz w:val="26"/>
                <w:szCs w:val="26"/>
              </w:rPr>
            </w:pPr>
            <w:r>
              <w:rPr>
                <w:b/>
                <w:color w:val="000000"/>
                <w:sz w:val="26"/>
                <w:szCs w:val="26"/>
              </w:rPr>
              <w:t>Ghi chú</w:t>
            </w:r>
          </w:p>
        </w:tc>
      </w:tr>
      <w:tr w:rsidR="00094AB1" w:rsidRPr="007C3D9B" w14:paraId="48A53FAF" w14:textId="77777777" w:rsidTr="00AA0FE6">
        <w:trPr>
          <w:gridBefore w:val="1"/>
          <w:wBefore w:w="397" w:type="dxa"/>
          <w:trHeight w:val="2063"/>
        </w:trPr>
        <w:tc>
          <w:tcPr>
            <w:tcW w:w="563" w:type="dxa"/>
            <w:vMerge/>
            <w:tcBorders>
              <w:bottom w:val="single" w:sz="4" w:space="0" w:color="auto"/>
            </w:tcBorders>
            <w:shd w:val="clear" w:color="auto" w:fill="auto"/>
          </w:tcPr>
          <w:p w14:paraId="088E5D0E" w14:textId="77777777" w:rsidR="00094AB1" w:rsidRPr="004C3C34" w:rsidRDefault="00094AB1" w:rsidP="00900C64">
            <w:pPr>
              <w:jc w:val="center"/>
              <w:rPr>
                <w:b/>
                <w:color w:val="000000"/>
                <w:sz w:val="24"/>
                <w:szCs w:val="24"/>
              </w:rPr>
            </w:pPr>
          </w:p>
        </w:tc>
        <w:tc>
          <w:tcPr>
            <w:tcW w:w="2700" w:type="dxa"/>
            <w:vMerge/>
            <w:tcBorders>
              <w:bottom w:val="single" w:sz="4" w:space="0" w:color="auto"/>
            </w:tcBorders>
          </w:tcPr>
          <w:p w14:paraId="589484B4" w14:textId="77777777" w:rsidR="00094AB1" w:rsidRPr="004C3C34" w:rsidRDefault="00094AB1" w:rsidP="00900C64">
            <w:pPr>
              <w:jc w:val="center"/>
              <w:rPr>
                <w:b/>
                <w:color w:val="000000"/>
                <w:sz w:val="24"/>
                <w:szCs w:val="24"/>
              </w:rPr>
            </w:pPr>
          </w:p>
        </w:tc>
        <w:tc>
          <w:tcPr>
            <w:tcW w:w="1699" w:type="dxa"/>
            <w:tcBorders>
              <w:bottom w:val="single" w:sz="4" w:space="0" w:color="auto"/>
            </w:tcBorders>
            <w:shd w:val="clear" w:color="auto" w:fill="auto"/>
          </w:tcPr>
          <w:p w14:paraId="54B3CF95" w14:textId="5C039B53" w:rsidR="00094AB1" w:rsidRPr="004C3C34" w:rsidRDefault="00094AB1" w:rsidP="00900C64">
            <w:pPr>
              <w:jc w:val="center"/>
              <w:rPr>
                <w:b/>
                <w:color w:val="000000"/>
                <w:sz w:val="24"/>
                <w:szCs w:val="24"/>
                <w:highlight w:val="yellow"/>
              </w:rPr>
            </w:pPr>
            <w:r w:rsidRPr="007D720F">
              <w:rPr>
                <w:b/>
                <w:color w:val="000000"/>
                <w:sz w:val="24"/>
                <w:szCs w:val="24"/>
              </w:rPr>
              <w:t xml:space="preserve">ND Kế hoạch cải tiến chất lượng được </w:t>
            </w:r>
            <w:r w:rsidR="007C3D9B" w:rsidRPr="007D720F">
              <w:rPr>
                <w:b/>
                <w:color w:val="000000"/>
                <w:sz w:val="24"/>
                <w:szCs w:val="24"/>
              </w:rPr>
              <w:t>xây dựng</w:t>
            </w:r>
            <w:r w:rsidRPr="007D720F">
              <w:rPr>
                <w:b/>
                <w:color w:val="000000"/>
                <w:sz w:val="24"/>
                <w:szCs w:val="24"/>
              </w:rPr>
              <w:t xml:space="preserve"> đầu năm</w:t>
            </w:r>
          </w:p>
        </w:tc>
        <w:tc>
          <w:tcPr>
            <w:tcW w:w="1592" w:type="dxa"/>
            <w:tcBorders>
              <w:bottom w:val="single" w:sz="4" w:space="0" w:color="auto"/>
            </w:tcBorders>
          </w:tcPr>
          <w:p w14:paraId="112F75BA" w14:textId="66FA513F" w:rsidR="00094AB1" w:rsidRPr="007D720F" w:rsidRDefault="00094AB1" w:rsidP="007D720F">
            <w:pPr>
              <w:jc w:val="center"/>
              <w:rPr>
                <w:b/>
                <w:color w:val="000000"/>
                <w:sz w:val="24"/>
                <w:szCs w:val="24"/>
                <w:lang w:val="vi-VN"/>
              </w:rPr>
            </w:pPr>
            <w:r w:rsidRPr="007D720F">
              <w:rPr>
                <w:b/>
                <w:color w:val="000000"/>
                <w:sz w:val="24"/>
                <w:szCs w:val="24"/>
              </w:rPr>
              <w:t xml:space="preserve">ND Kế hoạch cải tiến chất lượng giáo dục </w:t>
            </w:r>
            <w:r w:rsidRPr="007D720F">
              <w:rPr>
                <w:b/>
                <w:color w:val="FF0000"/>
                <w:sz w:val="24"/>
                <w:szCs w:val="24"/>
              </w:rPr>
              <w:t>đã được điều chỉnh</w:t>
            </w:r>
            <w:r w:rsidR="00D2721F" w:rsidRPr="007D720F">
              <w:rPr>
                <w:b/>
                <w:color w:val="FF0000"/>
                <w:sz w:val="24"/>
                <w:szCs w:val="24"/>
                <w:lang w:val="vi-VN"/>
              </w:rPr>
              <w:t xml:space="preserve"> </w:t>
            </w:r>
          </w:p>
        </w:tc>
        <w:tc>
          <w:tcPr>
            <w:tcW w:w="2348" w:type="dxa"/>
            <w:tcBorders>
              <w:bottom w:val="single" w:sz="4" w:space="0" w:color="auto"/>
            </w:tcBorders>
          </w:tcPr>
          <w:p w14:paraId="64C417F1" w14:textId="77777777" w:rsidR="00094AB1" w:rsidRPr="007D720F" w:rsidRDefault="00094AB1" w:rsidP="00900C64">
            <w:pPr>
              <w:jc w:val="center"/>
              <w:rPr>
                <w:b/>
                <w:color w:val="000000"/>
                <w:sz w:val="24"/>
                <w:szCs w:val="24"/>
                <w:lang w:val="vi-VN"/>
              </w:rPr>
            </w:pPr>
            <w:r w:rsidRPr="007D720F">
              <w:rPr>
                <w:b/>
                <w:color w:val="000000"/>
                <w:sz w:val="24"/>
                <w:szCs w:val="24"/>
                <w:lang w:val="vi-VN"/>
              </w:rPr>
              <w:t xml:space="preserve">Những công việc đã triển khai xong theo đúng KH </w:t>
            </w:r>
            <w:r w:rsidRPr="007D720F">
              <w:rPr>
                <w:bCs/>
                <w:color w:val="FF0000"/>
                <w:sz w:val="24"/>
                <w:szCs w:val="24"/>
                <w:lang w:val="vi-VN"/>
              </w:rPr>
              <w:t>(nêu rõ chất lượng, hiệu quả công việc)</w:t>
            </w:r>
          </w:p>
        </w:tc>
        <w:tc>
          <w:tcPr>
            <w:tcW w:w="2370" w:type="dxa"/>
            <w:gridSpan w:val="2"/>
            <w:tcBorders>
              <w:bottom w:val="single" w:sz="4" w:space="0" w:color="auto"/>
            </w:tcBorders>
            <w:shd w:val="clear" w:color="auto" w:fill="auto"/>
          </w:tcPr>
          <w:p w14:paraId="51D75B4E" w14:textId="77777777" w:rsidR="00094AB1" w:rsidRPr="007C3D9B" w:rsidRDefault="00094AB1" w:rsidP="00900C64">
            <w:pPr>
              <w:spacing w:line="360" w:lineRule="auto"/>
              <w:jc w:val="center"/>
              <w:rPr>
                <w:b/>
                <w:color w:val="000000"/>
                <w:sz w:val="26"/>
                <w:szCs w:val="26"/>
                <w:lang w:val="vi-VN"/>
              </w:rPr>
            </w:pPr>
            <w:r w:rsidRPr="007C3D9B">
              <w:rPr>
                <w:b/>
                <w:color w:val="000000"/>
                <w:sz w:val="26"/>
                <w:szCs w:val="26"/>
                <w:lang w:val="vi-VN"/>
              </w:rPr>
              <w:t xml:space="preserve">Những công việc đang triển khai theo KH, hoặc chậm so với KH </w:t>
            </w:r>
            <w:r w:rsidRPr="007C3D9B">
              <w:rPr>
                <w:bCs/>
                <w:color w:val="000000"/>
                <w:sz w:val="26"/>
                <w:szCs w:val="26"/>
                <w:lang w:val="vi-VN"/>
              </w:rPr>
              <w:t>(lý do chậm tiến độ), đánh giá sơ bộ về những ND đã triển khai</w:t>
            </w:r>
          </w:p>
        </w:tc>
        <w:tc>
          <w:tcPr>
            <w:tcW w:w="1590" w:type="dxa"/>
            <w:tcBorders>
              <w:bottom w:val="single" w:sz="4" w:space="0" w:color="auto"/>
            </w:tcBorders>
            <w:shd w:val="clear" w:color="auto" w:fill="auto"/>
          </w:tcPr>
          <w:p w14:paraId="4DD6A89C" w14:textId="77777777" w:rsidR="00094AB1" w:rsidRPr="007C3D9B" w:rsidRDefault="00094AB1" w:rsidP="00900C64">
            <w:pPr>
              <w:spacing w:line="360" w:lineRule="auto"/>
              <w:jc w:val="center"/>
              <w:rPr>
                <w:b/>
                <w:color w:val="000000"/>
                <w:sz w:val="26"/>
                <w:szCs w:val="26"/>
                <w:lang w:val="vi-VN"/>
              </w:rPr>
            </w:pPr>
            <w:r w:rsidRPr="007C3D9B">
              <w:rPr>
                <w:b/>
                <w:color w:val="000000"/>
                <w:sz w:val="26"/>
                <w:szCs w:val="26"/>
                <w:lang w:val="vi-VN"/>
              </w:rPr>
              <w:t xml:space="preserve">Những công việc chưa triển khai </w:t>
            </w:r>
            <w:r w:rsidRPr="007C3D9B">
              <w:rPr>
                <w:bCs/>
                <w:color w:val="FF0000"/>
                <w:sz w:val="26"/>
                <w:szCs w:val="26"/>
                <w:lang w:val="vi-VN"/>
              </w:rPr>
              <w:t>(nêu rõ lý do)</w:t>
            </w:r>
          </w:p>
        </w:tc>
        <w:tc>
          <w:tcPr>
            <w:tcW w:w="967" w:type="dxa"/>
            <w:gridSpan w:val="3"/>
            <w:tcBorders>
              <w:bottom w:val="single" w:sz="4" w:space="0" w:color="auto"/>
            </w:tcBorders>
          </w:tcPr>
          <w:p w14:paraId="3F0F4A61" w14:textId="77777777" w:rsidR="00094AB1" w:rsidRPr="007C3D9B" w:rsidRDefault="00094AB1" w:rsidP="00900C64">
            <w:pPr>
              <w:spacing w:line="360" w:lineRule="auto"/>
              <w:jc w:val="center"/>
              <w:rPr>
                <w:b/>
                <w:color w:val="000000"/>
                <w:sz w:val="26"/>
                <w:szCs w:val="26"/>
                <w:lang w:val="vi-VN"/>
              </w:rPr>
            </w:pPr>
          </w:p>
        </w:tc>
      </w:tr>
      <w:tr w:rsidR="002F318F" w:rsidRPr="004B75C1" w14:paraId="4DB5C573" w14:textId="77777777" w:rsidTr="00AA0FE6">
        <w:trPr>
          <w:gridBefore w:val="1"/>
          <w:wBefore w:w="397" w:type="dxa"/>
          <w:trHeight w:val="503"/>
        </w:trPr>
        <w:tc>
          <w:tcPr>
            <w:tcW w:w="13829" w:type="dxa"/>
            <w:gridSpan w:val="11"/>
            <w:tcBorders>
              <w:bottom w:val="single" w:sz="4" w:space="0" w:color="auto"/>
            </w:tcBorders>
          </w:tcPr>
          <w:p w14:paraId="0688EB41" w14:textId="77777777" w:rsidR="002F318F" w:rsidRPr="004C3C34" w:rsidRDefault="002F318F" w:rsidP="009C783C">
            <w:pPr>
              <w:spacing w:line="360" w:lineRule="auto"/>
              <w:rPr>
                <w:b/>
                <w:color w:val="000000"/>
                <w:sz w:val="24"/>
                <w:szCs w:val="24"/>
                <w:highlight w:val="yellow"/>
              </w:rPr>
            </w:pPr>
            <w:r w:rsidRPr="004C3C34">
              <w:rPr>
                <w:b/>
                <w:color w:val="FF0000"/>
                <w:sz w:val="24"/>
                <w:szCs w:val="24"/>
              </w:rPr>
              <w:t>MỨC 1, 2, 3</w:t>
            </w:r>
          </w:p>
        </w:tc>
      </w:tr>
      <w:tr w:rsidR="002F318F" w:rsidRPr="004B75C1" w14:paraId="52707378" w14:textId="77777777" w:rsidTr="00AA0FE6">
        <w:trPr>
          <w:gridBefore w:val="1"/>
          <w:wBefore w:w="397" w:type="dxa"/>
        </w:trPr>
        <w:tc>
          <w:tcPr>
            <w:tcW w:w="563" w:type="dxa"/>
            <w:shd w:val="clear" w:color="auto" w:fill="auto"/>
          </w:tcPr>
          <w:p w14:paraId="5164A664" w14:textId="77777777" w:rsidR="002F318F" w:rsidRPr="004C3C34" w:rsidRDefault="002F318F" w:rsidP="002F318F">
            <w:pPr>
              <w:rPr>
                <w:color w:val="000000"/>
                <w:sz w:val="24"/>
                <w:szCs w:val="24"/>
              </w:rPr>
            </w:pPr>
            <w:r w:rsidRPr="004C3C34">
              <w:rPr>
                <w:color w:val="000000"/>
                <w:sz w:val="24"/>
                <w:szCs w:val="24"/>
              </w:rPr>
              <w:t>1</w:t>
            </w:r>
          </w:p>
        </w:tc>
        <w:tc>
          <w:tcPr>
            <w:tcW w:w="2700" w:type="dxa"/>
          </w:tcPr>
          <w:p w14:paraId="1D502D76" w14:textId="77777777" w:rsidR="002F318F" w:rsidRPr="004C3C34" w:rsidRDefault="002F318F" w:rsidP="002F318F">
            <w:pPr>
              <w:tabs>
                <w:tab w:val="left" w:pos="1440"/>
              </w:tabs>
              <w:rPr>
                <w:b/>
                <w:color w:val="000000"/>
                <w:sz w:val="24"/>
                <w:szCs w:val="24"/>
              </w:rPr>
            </w:pPr>
            <w:r w:rsidRPr="004C3C34">
              <w:rPr>
                <w:b/>
                <w:color w:val="000000"/>
                <w:sz w:val="24"/>
                <w:szCs w:val="24"/>
              </w:rPr>
              <w:t>Tiêu chuẩn 1: Tổ chức và quản lý nhà trường</w:t>
            </w:r>
          </w:p>
        </w:tc>
        <w:tc>
          <w:tcPr>
            <w:tcW w:w="3291" w:type="dxa"/>
            <w:gridSpan w:val="2"/>
          </w:tcPr>
          <w:p w14:paraId="27ECC742" w14:textId="77777777" w:rsidR="002F318F" w:rsidRPr="004C3C34" w:rsidRDefault="002F318F" w:rsidP="002F318F">
            <w:pPr>
              <w:tabs>
                <w:tab w:val="left" w:pos="1440"/>
              </w:tabs>
              <w:rPr>
                <w:color w:val="000000"/>
                <w:sz w:val="24"/>
                <w:szCs w:val="24"/>
                <w:highlight w:val="yellow"/>
              </w:rPr>
            </w:pPr>
          </w:p>
        </w:tc>
        <w:tc>
          <w:tcPr>
            <w:tcW w:w="2348" w:type="dxa"/>
          </w:tcPr>
          <w:p w14:paraId="41A4FC14" w14:textId="77777777" w:rsidR="002F318F" w:rsidRPr="004C3C34" w:rsidRDefault="002F318F" w:rsidP="002F318F">
            <w:pPr>
              <w:rPr>
                <w:color w:val="000000"/>
                <w:sz w:val="24"/>
                <w:szCs w:val="24"/>
              </w:rPr>
            </w:pPr>
          </w:p>
        </w:tc>
        <w:tc>
          <w:tcPr>
            <w:tcW w:w="2370" w:type="dxa"/>
            <w:gridSpan w:val="2"/>
            <w:shd w:val="clear" w:color="auto" w:fill="auto"/>
          </w:tcPr>
          <w:p w14:paraId="71676195" w14:textId="77777777" w:rsidR="002F318F" w:rsidRPr="0042203B" w:rsidRDefault="002F318F" w:rsidP="002F318F">
            <w:pPr>
              <w:spacing w:line="360" w:lineRule="auto"/>
              <w:jc w:val="both"/>
              <w:rPr>
                <w:b/>
                <w:color w:val="000000"/>
                <w:sz w:val="28"/>
                <w:szCs w:val="28"/>
              </w:rPr>
            </w:pPr>
          </w:p>
        </w:tc>
        <w:tc>
          <w:tcPr>
            <w:tcW w:w="1590" w:type="dxa"/>
            <w:shd w:val="clear" w:color="auto" w:fill="auto"/>
          </w:tcPr>
          <w:p w14:paraId="26177490" w14:textId="77777777" w:rsidR="002F318F" w:rsidRPr="0042203B" w:rsidRDefault="002F318F" w:rsidP="002F318F">
            <w:pPr>
              <w:spacing w:line="360" w:lineRule="auto"/>
              <w:jc w:val="both"/>
              <w:rPr>
                <w:b/>
                <w:color w:val="000000"/>
                <w:sz w:val="28"/>
                <w:szCs w:val="28"/>
              </w:rPr>
            </w:pPr>
          </w:p>
        </w:tc>
        <w:tc>
          <w:tcPr>
            <w:tcW w:w="967" w:type="dxa"/>
            <w:gridSpan w:val="3"/>
          </w:tcPr>
          <w:p w14:paraId="6CDF6D49" w14:textId="77777777" w:rsidR="002F318F" w:rsidRPr="0042203B" w:rsidRDefault="002F318F" w:rsidP="002F318F">
            <w:pPr>
              <w:spacing w:line="360" w:lineRule="auto"/>
              <w:jc w:val="both"/>
              <w:rPr>
                <w:b/>
                <w:color w:val="000000"/>
                <w:sz w:val="28"/>
                <w:szCs w:val="28"/>
              </w:rPr>
            </w:pPr>
          </w:p>
        </w:tc>
      </w:tr>
      <w:tr w:rsidR="002F318F" w:rsidRPr="004B75C1" w14:paraId="2FD6B880" w14:textId="77777777" w:rsidTr="00AA0FE6">
        <w:trPr>
          <w:gridBefore w:val="1"/>
          <w:wBefore w:w="397" w:type="dxa"/>
        </w:trPr>
        <w:tc>
          <w:tcPr>
            <w:tcW w:w="563" w:type="dxa"/>
            <w:shd w:val="clear" w:color="auto" w:fill="auto"/>
          </w:tcPr>
          <w:p w14:paraId="3F0A9670" w14:textId="77777777" w:rsidR="002F318F" w:rsidRPr="004C3C34" w:rsidRDefault="002F318F" w:rsidP="002F318F">
            <w:pPr>
              <w:rPr>
                <w:color w:val="000000"/>
                <w:sz w:val="24"/>
                <w:szCs w:val="24"/>
              </w:rPr>
            </w:pPr>
          </w:p>
        </w:tc>
        <w:tc>
          <w:tcPr>
            <w:tcW w:w="2700" w:type="dxa"/>
          </w:tcPr>
          <w:p w14:paraId="143A2A58" w14:textId="08138417" w:rsidR="002F318F" w:rsidRPr="004C3C34" w:rsidRDefault="002F318F" w:rsidP="00465A21">
            <w:pPr>
              <w:pStyle w:val="NormalWeb"/>
              <w:shd w:val="clear" w:color="auto" w:fill="FFFFFF"/>
              <w:spacing w:before="0" w:beforeAutospacing="0" w:after="0" w:afterAutospacing="0" w:line="360" w:lineRule="auto"/>
              <w:jc w:val="both"/>
              <w:rPr>
                <w:bCs/>
                <w:i/>
                <w:color w:val="000000"/>
              </w:rPr>
            </w:pPr>
            <w:r w:rsidRPr="004C3C34">
              <w:rPr>
                <w:bCs/>
                <w:i/>
                <w:color w:val="000000"/>
              </w:rPr>
              <w:t>Tiêu chí 1.</w:t>
            </w:r>
            <w:r w:rsidR="00465A21" w:rsidRPr="004C3C34">
              <w:rPr>
                <w:bCs/>
                <w:i/>
                <w:color w:val="000000"/>
              </w:rPr>
              <w:t>1</w:t>
            </w:r>
          </w:p>
        </w:tc>
        <w:tc>
          <w:tcPr>
            <w:tcW w:w="1699" w:type="dxa"/>
          </w:tcPr>
          <w:p w14:paraId="16773BC7" w14:textId="22A3B6C2" w:rsidR="002F318F" w:rsidRPr="004C3C34" w:rsidRDefault="00465A21" w:rsidP="002F318F">
            <w:pPr>
              <w:pStyle w:val="NormalWeb"/>
              <w:shd w:val="clear" w:color="auto" w:fill="FFFFFF"/>
              <w:spacing w:before="0" w:beforeAutospacing="0" w:after="0" w:afterAutospacing="0" w:line="360" w:lineRule="auto"/>
              <w:jc w:val="both"/>
              <w:rPr>
                <w:rFonts w:eastAsia="MS Mincho"/>
                <w:bCs/>
                <w:color w:val="000000"/>
                <w:highlight w:val="yellow"/>
              </w:rPr>
            </w:pPr>
            <w:r w:rsidRPr="004C3C34">
              <w:rPr>
                <w:u w:color="000000"/>
                <w:lang w:val="it-IT"/>
              </w:rPr>
              <w:t xml:space="preserve">Đề ra các giải pháp giám sát </w:t>
            </w:r>
            <w:r w:rsidRPr="004C3C34">
              <w:rPr>
                <w:u w:color="000000"/>
                <w:lang w:val="it-IT"/>
              </w:rPr>
              <w:lastRenderedPageBreak/>
              <w:t>việc thực hiện Kế hoạch chiế</w:t>
            </w:r>
            <w:r w:rsidRPr="004C3C34">
              <w:rPr>
                <w:u w:color="000000"/>
                <w:lang w:val="es-ES_tradnl"/>
              </w:rPr>
              <w:t>n l</w:t>
            </w:r>
            <w:r w:rsidRPr="004C3C34">
              <w:rPr>
                <w:u w:color="000000"/>
                <w:lang w:val="it-IT"/>
              </w:rPr>
              <w:t>ược xây dựng phát triển nhà trường.</w:t>
            </w:r>
          </w:p>
        </w:tc>
        <w:tc>
          <w:tcPr>
            <w:tcW w:w="1592" w:type="dxa"/>
          </w:tcPr>
          <w:p w14:paraId="773CF18B" w14:textId="594F501B" w:rsidR="002F318F" w:rsidRPr="004C3C34" w:rsidRDefault="002F318F" w:rsidP="002F318F">
            <w:pPr>
              <w:rPr>
                <w:color w:val="000000"/>
                <w:sz w:val="24"/>
                <w:szCs w:val="24"/>
                <w:highlight w:val="yellow"/>
              </w:rPr>
            </w:pPr>
          </w:p>
        </w:tc>
        <w:tc>
          <w:tcPr>
            <w:tcW w:w="2348" w:type="dxa"/>
          </w:tcPr>
          <w:p w14:paraId="781E4C6A" w14:textId="58932B45" w:rsidR="00465A21" w:rsidRPr="004C3C34" w:rsidRDefault="00465A21" w:rsidP="00465A21">
            <w:pPr>
              <w:rPr>
                <w:sz w:val="24"/>
                <w:szCs w:val="24"/>
              </w:rPr>
            </w:pPr>
            <w:r w:rsidRPr="004C3C34">
              <w:rPr>
                <w:sz w:val="24"/>
                <w:szCs w:val="24"/>
              </w:rPr>
              <w:t xml:space="preserve">Chiến lược phát triển giáo dục của nhà trường đã được đăng </w:t>
            </w:r>
            <w:r w:rsidRPr="004C3C34">
              <w:rPr>
                <w:sz w:val="24"/>
                <w:szCs w:val="24"/>
              </w:rPr>
              <w:lastRenderedPageBreak/>
              <w:t xml:space="preserve">tải công khai trên trang </w:t>
            </w:r>
            <w:r w:rsidR="00405D8C">
              <w:rPr>
                <w:sz w:val="24"/>
                <w:szCs w:val="24"/>
              </w:rPr>
              <w:t>tin điện tử</w:t>
            </w:r>
            <w:r w:rsidRPr="004C3C34">
              <w:rPr>
                <w:sz w:val="24"/>
                <w:szCs w:val="24"/>
              </w:rPr>
              <w:t xml:space="preserve"> nhà trường, được tuyên truyền rộng rãi tới cha mẹ học sinh qua các cuộc họp định kỳ, giúp cho cán bộ, giáo viên, nhân viên, cha mẹ học sinh nắm được để trên cơ sở đó, xác định rõ hơn nhiệm vụ của từng thành viên. </w:t>
            </w:r>
          </w:p>
          <w:p w14:paraId="780B60CC" w14:textId="2B97827D" w:rsidR="002F318F" w:rsidRPr="004C3C34" w:rsidRDefault="00465A21" w:rsidP="00465A21">
            <w:pPr>
              <w:rPr>
                <w:color w:val="000000"/>
                <w:sz w:val="24"/>
                <w:szCs w:val="24"/>
              </w:rPr>
            </w:pPr>
            <w:r w:rsidRPr="004C3C34">
              <w:rPr>
                <w:color w:val="000000"/>
                <w:sz w:val="24"/>
                <w:szCs w:val="24"/>
              </w:rPr>
              <w:t>Nhà trường tổ chức họp hội đồng trường đề</w:t>
            </w:r>
            <w:r w:rsidR="00405D8C">
              <w:rPr>
                <w:color w:val="000000"/>
                <w:sz w:val="24"/>
                <w:szCs w:val="24"/>
              </w:rPr>
              <w:t xml:space="preserve"> ra</w:t>
            </w:r>
            <w:r w:rsidRPr="004C3C34">
              <w:rPr>
                <w:color w:val="000000"/>
                <w:sz w:val="24"/>
                <w:szCs w:val="24"/>
              </w:rPr>
              <w:t xml:space="preserve"> giải pháp cải tiến </w:t>
            </w:r>
            <w:r w:rsidRPr="004C3C34">
              <w:rPr>
                <w:sz w:val="24"/>
                <w:szCs w:val="24"/>
              </w:rPr>
              <w:t>Chiến lược phát triển giáo dục của nhà trường. Tuy nhiên, thành viên hội đồng trường, nhất là lực lượng ngoài nhầ trường chưa thật sự quan tâm và có đề xuất thật sự hiệu quả.</w:t>
            </w:r>
          </w:p>
        </w:tc>
        <w:tc>
          <w:tcPr>
            <w:tcW w:w="2370" w:type="dxa"/>
            <w:gridSpan w:val="2"/>
            <w:shd w:val="clear" w:color="auto" w:fill="auto"/>
          </w:tcPr>
          <w:p w14:paraId="678D6353" w14:textId="1EF975F5" w:rsidR="002F318F" w:rsidRPr="00096995" w:rsidRDefault="00465A21" w:rsidP="00096995">
            <w:r w:rsidRPr="00096995">
              <w:lastRenderedPageBreak/>
              <w:t>Không có</w:t>
            </w:r>
          </w:p>
        </w:tc>
        <w:tc>
          <w:tcPr>
            <w:tcW w:w="1590" w:type="dxa"/>
            <w:shd w:val="clear" w:color="auto" w:fill="auto"/>
          </w:tcPr>
          <w:p w14:paraId="362852AD" w14:textId="627FEA8C" w:rsidR="002F318F" w:rsidRPr="00096995" w:rsidRDefault="00465A21" w:rsidP="00096995">
            <w:r w:rsidRPr="00096995">
              <w:t>Không có</w:t>
            </w:r>
          </w:p>
        </w:tc>
        <w:tc>
          <w:tcPr>
            <w:tcW w:w="967" w:type="dxa"/>
            <w:gridSpan w:val="3"/>
          </w:tcPr>
          <w:p w14:paraId="43F8836D" w14:textId="77777777" w:rsidR="002F318F" w:rsidRPr="0042203B" w:rsidRDefault="002F318F" w:rsidP="002F318F">
            <w:pPr>
              <w:spacing w:line="360" w:lineRule="auto"/>
              <w:jc w:val="both"/>
              <w:rPr>
                <w:b/>
                <w:color w:val="000000"/>
                <w:sz w:val="28"/>
                <w:szCs w:val="28"/>
              </w:rPr>
            </w:pPr>
          </w:p>
        </w:tc>
      </w:tr>
      <w:tr w:rsidR="00096995" w:rsidRPr="004B75C1" w14:paraId="538E004E" w14:textId="77777777" w:rsidTr="00AA0FE6">
        <w:trPr>
          <w:gridBefore w:val="1"/>
          <w:wBefore w:w="397" w:type="dxa"/>
        </w:trPr>
        <w:tc>
          <w:tcPr>
            <w:tcW w:w="563" w:type="dxa"/>
            <w:shd w:val="clear" w:color="auto" w:fill="auto"/>
          </w:tcPr>
          <w:p w14:paraId="5B70E06A" w14:textId="77777777" w:rsidR="00096995" w:rsidRPr="004C3C34" w:rsidRDefault="00096995" w:rsidP="00096995">
            <w:pPr>
              <w:rPr>
                <w:color w:val="000000"/>
                <w:sz w:val="24"/>
                <w:szCs w:val="24"/>
              </w:rPr>
            </w:pPr>
          </w:p>
        </w:tc>
        <w:tc>
          <w:tcPr>
            <w:tcW w:w="2700" w:type="dxa"/>
          </w:tcPr>
          <w:p w14:paraId="145E1B27" w14:textId="7584607B" w:rsidR="00096995" w:rsidRPr="004C3C34" w:rsidRDefault="00096995" w:rsidP="00096995">
            <w:pPr>
              <w:spacing w:line="300" w:lineRule="auto"/>
              <w:rPr>
                <w:bCs/>
                <w:i/>
                <w:color w:val="000000"/>
                <w:sz w:val="24"/>
                <w:szCs w:val="24"/>
              </w:rPr>
            </w:pPr>
            <w:r w:rsidRPr="004C3C34">
              <w:rPr>
                <w:bCs/>
                <w:i/>
                <w:color w:val="000000"/>
                <w:sz w:val="24"/>
                <w:szCs w:val="24"/>
              </w:rPr>
              <w:t>Tiêu chí 1.5</w:t>
            </w:r>
          </w:p>
        </w:tc>
        <w:tc>
          <w:tcPr>
            <w:tcW w:w="1699" w:type="dxa"/>
          </w:tcPr>
          <w:p w14:paraId="79445612" w14:textId="338CFA02" w:rsidR="00096995" w:rsidRPr="004C3C34" w:rsidRDefault="00096995" w:rsidP="00096995">
            <w:pPr>
              <w:spacing w:line="300" w:lineRule="auto"/>
              <w:rPr>
                <w:bCs/>
                <w:color w:val="000000"/>
                <w:sz w:val="24"/>
                <w:szCs w:val="24"/>
                <w:highlight w:val="yellow"/>
                <w:lang w:val="vi-VN" w:eastAsia="vi-VN"/>
              </w:rPr>
            </w:pPr>
            <w:r w:rsidRPr="004C3C34">
              <w:rPr>
                <w:sz w:val="24"/>
                <w:szCs w:val="24"/>
              </w:rPr>
              <w:t xml:space="preserve">Số học sinh bình quân trong mỗi lớp là </w:t>
            </w:r>
            <w:r w:rsidR="00AA0FE6">
              <w:rPr>
                <w:sz w:val="24"/>
                <w:szCs w:val="24"/>
              </w:rPr>
              <w:t>45</w:t>
            </w:r>
            <w:r w:rsidRPr="004C3C34">
              <w:rPr>
                <w:sz w:val="24"/>
                <w:szCs w:val="24"/>
              </w:rPr>
              <w:t xml:space="preserve"> em</w:t>
            </w:r>
          </w:p>
        </w:tc>
        <w:tc>
          <w:tcPr>
            <w:tcW w:w="1592" w:type="dxa"/>
          </w:tcPr>
          <w:p w14:paraId="4DA6E580" w14:textId="77777777" w:rsidR="00096995" w:rsidRPr="004C3C34" w:rsidRDefault="00096995" w:rsidP="00096995">
            <w:pPr>
              <w:rPr>
                <w:color w:val="000000"/>
                <w:sz w:val="24"/>
                <w:szCs w:val="24"/>
                <w:highlight w:val="yellow"/>
              </w:rPr>
            </w:pPr>
          </w:p>
        </w:tc>
        <w:tc>
          <w:tcPr>
            <w:tcW w:w="2348" w:type="dxa"/>
          </w:tcPr>
          <w:p w14:paraId="2D9ABE03" w14:textId="77777777" w:rsidR="00096995" w:rsidRPr="004C3C34" w:rsidRDefault="00096995" w:rsidP="00096995">
            <w:pPr>
              <w:rPr>
                <w:sz w:val="24"/>
                <w:szCs w:val="24"/>
              </w:rPr>
            </w:pPr>
            <w:r w:rsidRPr="004C3C34">
              <w:rPr>
                <w:sz w:val="24"/>
                <w:szCs w:val="24"/>
              </w:rPr>
              <w:t xml:space="preserve">Nhà trường xây dựng kế hoạch phát triển giáo dục, dự báo quy mô số lớp, số học sinh trong những năm học tiếp theo để tham mưu tăng cường cơ sở vật chất, đội ngũ cán bộ, giáo viên đáp ứng các yêu cầu công tác giáo dục của nhà trường. </w:t>
            </w:r>
          </w:p>
          <w:p w14:paraId="16BF4E2C" w14:textId="3E71C4E1" w:rsidR="00096995" w:rsidRPr="004C3C34" w:rsidRDefault="00096995" w:rsidP="00096995">
            <w:pPr>
              <w:rPr>
                <w:color w:val="000000"/>
                <w:sz w:val="24"/>
                <w:szCs w:val="24"/>
              </w:rPr>
            </w:pPr>
            <w:r w:rsidRPr="004C3C34">
              <w:rPr>
                <w:sz w:val="24"/>
                <w:szCs w:val="24"/>
              </w:rPr>
              <w:t>Đoàn đội tăng cường tổ chức các buổi tập huấn rèn kỹ năng điều hành, quản lý cho ban cán sự lớp, sao xanh, sao đỏ, giáo dục kỹ năng sinh hoạt tập thể.</w:t>
            </w:r>
          </w:p>
        </w:tc>
        <w:tc>
          <w:tcPr>
            <w:tcW w:w="2370" w:type="dxa"/>
            <w:gridSpan w:val="2"/>
            <w:shd w:val="clear" w:color="auto" w:fill="auto"/>
          </w:tcPr>
          <w:p w14:paraId="4426AC53" w14:textId="278FD4F6" w:rsidR="00096995" w:rsidRPr="002F318F" w:rsidRDefault="00096995" w:rsidP="00096995">
            <w:pPr>
              <w:spacing w:line="360" w:lineRule="auto"/>
              <w:jc w:val="both"/>
              <w:rPr>
                <w:bCs/>
                <w:color w:val="000000"/>
                <w:sz w:val="28"/>
                <w:szCs w:val="28"/>
              </w:rPr>
            </w:pPr>
            <w:r w:rsidRPr="00096995">
              <w:t>Không có</w:t>
            </w:r>
          </w:p>
        </w:tc>
        <w:tc>
          <w:tcPr>
            <w:tcW w:w="1590" w:type="dxa"/>
            <w:shd w:val="clear" w:color="auto" w:fill="auto"/>
          </w:tcPr>
          <w:p w14:paraId="1AADCACA" w14:textId="53E9B8A8" w:rsidR="00096995" w:rsidRPr="0042203B" w:rsidRDefault="00096995" w:rsidP="00096995">
            <w:pPr>
              <w:spacing w:line="360" w:lineRule="auto"/>
              <w:jc w:val="both"/>
              <w:rPr>
                <w:b/>
                <w:color w:val="000000"/>
                <w:sz w:val="28"/>
                <w:szCs w:val="28"/>
              </w:rPr>
            </w:pPr>
            <w:r w:rsidRPr="00096995">
              <w:t>Không có</w:t>
            </w:r>
          </w:p>
        </w:tc>
        <w:tc>
          <w:tcPr>
            <w:tcW w:w="967" w:type="dxa"/>
            <w:gridSpan w:val="3"/>
          </w:tcPr>
          <w:p w14:paraId="18496AAC" w14:textId="77777777" w:rsidR="00096995" w:rsidRPr="0042203B" w:rsidRDefault="00096995" w:rsidP="00096995">
            <w:pPr>
              <w:spacing w:line="360" w:lineRule="auto"/>
              <w:jc w:val="both"/>
              <w:rPr>
                <w:b/>
                <w:color w:val="000000"/>
                <w:sz w:val="28"/>
                <w:szCs w:val="28"/>
              </w:rPr>
            </w:pPr>
          </w:p>
        </w:tc>
      </w:tr>
      <w:tr w:rsidR="00290072" w:rsidRPr="004B75C1" w14:paraId="0FE23A8E" w14:textId="77777777" w:rsidTr="00AA0FE6">
        <w:trPr>
          <w:gridBefore w:val="1"/>
          <w:wBefore w:w="397" w:type="dxa"/>
        </w:trPr>
        <w:tc>
          <w:tcPr>
            <w:tcW w:w="563" w:type="dxa"/>
            <w:shd w:val="clear" w:color="auto" w:fill="auto"/>
          </w:tcPr>
          <w:p w14:paraId="35B2F5A3" w14:textId="77777777" w:rsidR="00290072" w:rsidRPr="004C3C34" w:rsidRDefault="00290072" w:rsidP="00290072">
            <w:pPr>
              <w:rPr>
                <w:color w:val="000000"/>
                <w:sz w:val="24"/>
                <w:szCs w:val="24"/>
              </w:rPr>
            </w:pPr>
            <w:r w:rsidRPr="004C3C34">
              <w:rPr>
                <w:color w:val="000000"/>
                <w:sz w:val="24"/>
                <w:szCs w:val="24"/>
              </w:rPr>
              <w:t>2</w:t>
            </w:r>
          </w:p>
        </w:tc>
        <w:tc>
          <w:tcPr>
            <w:tcW w:w="2700" w:type="dxa"/>
          </w:tcPr>
          <w:p w14:paraId="2D864F06" w14:textId="77777777" w:rsidR="00290072" w:rsidRPr="004C3C34" w:rsidRDefault="00290072" w:rsidP="00290072">
            <w:pPr>
              <w:spacing w:line="300" w:lineRule="auto"/>
              <w:jc w:val="center"/>
              <w:rPr>
                <w:bCs/>
                <w:i/>
                <w:color w:val="000000"/>
                <w:sz w:val="24"/>
                <w:szCs w:val="24"/>
              </w:rPr>
            </w:pPr>
            <w:r w:rsidRPr="004C3C34">
              <w:rPr>
                <w:b/>
                <w:color w:val="000000"/>
                <w:sz w:val="24"/>
                <w:szCs w:val="24"/>
              </w:rPr>
              <w:t>Tiêu chuẩn 2: Cán bộ quản lý, giáo viên, nhân viên</w:t>
            </w:r>
          </w:p>
        </w:tc>
        <w:tc>
          <w:tcPr>
            <w:tcW w:w="1699" w:type="dxa"/>
            <w:vAlign w:val="center"/>
          </w:tcPr>
          <w:p w14:paraId="149266BC" w14:textId="0C8BE14C" w:rsidR="00290072" w:rsidRPr="004C3C34" w:rsidRDefault="00290072" w:rsidP="00290072">
            <w:pPr>
              <w:spacing w:after="120" w:line="360" w:lineRule="auto"/>
              <w:ind w:firstLine="720"/>
              <w:jc w:val="both"/>
              <w:rPr>
                <w:rFonts w:eastAsia="Times New Roman"/>
                <w:sz w:val="24"/>
                <w:szCs w:val="24"/>
                <w:lang w:val="nb-NO"/>
              </w:rPr>
            </w:pPr>
          </w:p>
        </w:tc>
        <w:tc>
          <w:tcPr>
            <w:tcW w:w="1592" w:type="dxa"/>
          </w:tcPr>
          <w:p w14:paraId="4F7BEDB2" w14:textId="77777777" w:rsidR="00290072" w:rsidRPr="004C3C34" w:rsidRDefault="00290072" w:rsidP="00290072">
            <w:pPr>
              <w:rPr>
                <w:color w:val="000000"/>
                <w:sz w:val="24"/>
                <w:szCs w:val="24"/>
                <w:highlight w:val="yellow"/>
              </w:rPr>
            </w:pPr>
          </w:p>
        </w:tc>
        <w:tc>
          <w:tcPr>
            <w:tcW w:w="2348" w:type="dxa"/>
          </w:tcPr>
          <w:p w14:paraId="605AB6BB" w14:textId="01CC886C" w:rsidR="00290072" w:rsidRPr="004C3C34" w:rsidRDefault="00290072" w:rsidP="00290072">
            <w:pPr>
              <w:tabs>
                <w:tab w:val="left" w:pos="1280"/>
              </w:tabs>
              <w:spacing w:after="0" w:line="240" w:lineRule="auto"/>
              <w:jc w:val="both"/>
              <w:rPr>
                <w:color w:val="000000"/>
                <w:sz w:val="24"/>
                <w:szCs w:val="24"/>
              </w:rPr>
            </w:pPr>
          </w:p>
        </w:tc>
        <w:tc>
          <w:tcPr>
            <w:tcW w:w="2370" w:type="dxa"/>
            <w:gridSpan w:val="2"/>
            <w:shd w:val="clear" w:color="auto" w:fill="auto"/>
          </w:tcPr>
          <w:p w14:paraId="13210172" w14:textId="77777777" w:rsidR="00290072" w:rsidRPr="0042203B" w:rsidRDefault="00290072" w:rsidP="00290072">
            <w:pPr>
              <w:spacing w:line="360" w:lineRule="auto"/>
              <w:jc w:val="both"/>
              <w:rPr>
                <w:b/>
                <w:color w:val="000000"/>
                <w:sz w:val="28"/>
                <w:szCs w:val="28"/>
              </w:rPr>
            </w:pPr>
          </w:p>
        </w:tc>
        <w:tc>
          <w:tcPr>
            <w:tcW w:w="1590" w:type="dxa"/>
            <w:shd w:val="clear" w:color="auto" w:fill="auto"/>
          </w:tcPr>
          <w:p w14:paraId="74414043" w14:textId="77777777" w:rsidR="00290072" w:rsidRPr="006D5956" w:rsidRDefault="00290072" w:rsidP="00290072">
            <w:pPr>
              <w:spacing w:line="360" w:lineRule="auto"/>
              <w:jc w:val="both"/>
              <w:rPr>
                <w:bCs/>
                <w:color w:val="000000"/>
                <w:sz w:val="28"/>
                <w:szCs w:val="28"/>
              </w:rPr>
            </w:pPr>
          </w:p>
        </w:tc>
        <w:tc>
          <w:tcPr>
            <w:tcW w:w="967" w:type="dxa"/>
            <w:gridSpan w:val="3"/>
          </w:tcPr>
          <w:p w14:paraId="064B3FFB" w14:textId="77777777" w:rsidR="00290072" w:rsidRPr="0042203B" w:rsidRDefault="00290072" w:rsidP="00290072">
            <w:pPr>
              <w:spacing w:line="360" w:lineRule="auto"/>
              <w:jc w:val="both"/>
              <w:rPr>
                <w:b/>
                <w:color w:val="000000"/>
                <w:sz w:val="28"/>
                <w:szCs w:val="28"/>
              </w:rPr>
            </w:pPr>
          </w:p>
        </w:tc>
      </w:tr>
      <w:tr w:rsidR="00290072" w:rsidRPr="004B75C1" w14:paraId="18BD2A72" w14:textId="77777777" w:rsidTr="00AA0FE6">
        <w:trPr>
          <w:gridBefore w:val="1"/>
          <w:wBefore w:w="397" w:type="dxa"/>
        </w:trPr>
        <w:tc>
          <w:tcPr>
            <w:tcW w:w="563" w:type="dxa"/>
            <w:shd w:val="clear" w:color="auto" w:fill="auto"/>
          </w:tcPr>
          <w:p w14:paraId="2B4664C4" w14:textId="77777777" w:rsidR="00290072" w:rsidRPr="004C3C34" w:rsidRDefault="00290072" w:rsidP="00290072">
            <w:pPr>
              <w:rPr>
                <w:color w:val="000000"/>
                <w:sz w:val="24"/>
                <w:szCs w:val="24"/>
              </w:rPr>
            </w:pPr>
          </w:p>
        </w:tc>
        <w:tc>
          <w:tcPr>
            <w:tcW w:w="2700" w:type="dxa"/>
          </w:tcPr>
          <w:p w14:paraId="4694731E" w14:textId="77777777" w:rsidR="00290072" w:rsidRPr="004C3C34" w:rsidRDefault="00290072" w:rsidP="00290072">
            <w:pPr>
              <w:spacing w:line="300" w:lineRule="auto"/>
              <w:jc w:val="center"/>
              <w:rPr>
                <w:rFonts w:eastAsia="Times New Roman"/>
                <w:bCs/>
                <w:i/>
                <w:color w:val="000000"/>
                <w:sz w:val="24"/>
                <w:szCs w:val="24"/>
                <w:lang w:val="vi-VN" w:eastAsia="vi-VN"/>
              </w:rPr>
            </w:pPr>
            <w:r w:rsidRPr="004C3C34">
              <w:rPr>
                <w:bCs/>
                <w:i/>
                <w:color w:val="000000"/>
                <w:sz w:val="24"/>
                <w:szCs w:val="24"/>
              </w:rPr>
              <w:t>Tiêu chí 2. 3</w:t>
            </w:r>
          </w:p>
          <w:p w14:paraId="48111D6A" w14:textId="77777777" w:rsidR="00290072" w:rsidRPr="004C3C34" w:rsidRDefault="00290072" w:rsidP="00290072">
            <w:pPr>
              <w:spacing w:line="300" w:lineRule="auto"/>
              <w:jc w:val="center"/>
              <w:rPr>
                <w:bCs/>
                <w:i/>
                <w:color w:val="000000"/>
                <w:sz w:val="24"/>
                <w:szCs w:val="24"/>
              </w:rPr>
            </w:pPr>
          </w:p>
        </w:tc>
        <w:tc>
          <w:tcPr>
            <w:tcW w:w="1699" w:type="dxa"/>
            <w:vAlign w:val="center"/>
          </w:tcPr>
          <w:p w14:paraId="5EE8962F" w14:textId="77777777" w:rsidR="00290072" w:rsidRPr="004C3C34" w:rsidRDefault="00290072" w:rsidP="00290072">
            <w:pPr>
              <w:jc w:val="both"/>
              <w:rPr>
                <w:sz w:val="24"/>
                <w:szCs w:val="24"/>
              </w:rPr>
            </w:pPr>
            <w:r w:rsidRPr="004C3C34">
              <w:rPr>
                <w:sz w:val="24"/>
                <w:szCs w:val="24"/>
              </w:rPr>
              <w:t>- Tham mưu bổ sung vị trí các nhân viên.</w:t>
            </w:r>
          </w:p>
          <w:p w14:paraId="1BD67293" w14:textId="77777777" w:rsidR="00290072" w:rsidRPr="004C3C34" w:rsidRDefault="00290072" w:rsidP="00290072">
            <w:pPr>
              <w:jc w:val="both"/>
              <w:rPr>
                <w:sz w:val="24"/>
                <w:szCs w:val="24"/>
              </w:rPr>
            </w:pPr>
            <w:r w:rsidRPr="004C3C34">
              <w:rPr>
                <w:sz w:val="24"/>
                <w:szCs w:val="24"/>
              </w:rPr>
              <w:t>- Nhân viên được phân công, sắp xếp công việc một cách hợp lí.</w:t>
            </w:r>
          </w:p>
          <w:p w14:paraId="53A24B57" w14:textId="77777777" w:rsidR="00290072" w:rsidRPr="004C3C34" w:rsidRDefault="00290072" w:rsidP="00290072">
            <w:pPr>
              <w:pStyle w:val="NormalWeb"/>
              <w:shd w:val="clear" w:color="auto" w:fill="FFFFFF"/>
              <w:spacing w:before="0" w:beforeAutospacing="0" w:after="0" w:afterAutospacing="0" w:line="360" w:lineRule="auto"/>
              <w:jc w:val="both"/>
              <w:rPr>
                <w:rFonts w:eastAsia="MS Mincho"/>
                <w:bCs/>
                <w:color w:val="000000"/>
                <w:highlight w:val="yellow"/>
              </w:rPr>
            </w:pPr>
          </w:p>
        </w:tc>
        <w:tc>
          <w:tcPr>
            <w:tcW w:w="1592" w:type="dxa"/>
          </w:tcPr>
          <w:p w14:paraId="14312EA9" w14:textId="77777777" w:rsidR="00290072" w:rsidRPr="004C3C34" w:rsidRDefault="00290072" w:rsidP="00290072">
            <w:pPr>
              <w:rPr>
                <w:color w:val="000000"/>
                <w:sz w:val="24"/>
                <w:szCs w:val="24"/>
                <w:highlight w:val="yellow"/>
              </w:rPr>
            </w:pPr>
          </w:p>
        </w:tc>
        <w:tc>
          <w:tcPr>
            <w:tcW w:w="2348" w:type="dxa"/>
          </w:tcPr>
          <w:p w14:paraId="0CF641A7" w14:textId="5EE9A298" w:rsidR="00290072" w:rsidRPr="004C3C34" w:rsidRDefault="00290072" w:rsidP="00290072">
            <w:pPr>
              <w:tabs>
                <w:tab w:val="left" w:pos="1280"/>
              </w:tabs>
              <w:jc w:val="both"/>
              <w:rPr>
                <w:sz w:val="24"/>
                <w:szCs w:val="24"/>
              </w:rPr>
            </w:pPr>
            <w:r w:rsidRPr="004C3C34">
              <w:rPr>
                <w:sz w:val="24"/>
                <w:szCs w:val="24"/>
              </w:rPr>
              <w:t xml:space="preserve">- Cử </w:t>
            </w:r>
            <w:r w:rsidR="00AA0FE6">
              <w:rPr>
                <w:sz w:val="24"/>
                <w:szCs w:val="24"/>
              </w:rPr>
              <w:t>GV</w:t>
            </w:r>
            <w:r w:rsidRPr="004C3C34">
              <w:rPr>
                <w:sz w:val="24"/>
                <w:szCs w:val="24"/>
              </w:rPr>
              <w:t xml:space="preserve"> kiêm nghiệm, nhân viên tham gia đầy đủ các khóa, lớp tập huấn, bồi</w:t>
            </w:r>
          </w:p>
          <w:p w14:paraId="3DD7CC02" w14:textId="22D8E1E9" w:rsidR="00290072" w:rsidRPr="004C3C34" w:rsidRDefault="00CD2260" w:rsidP="00CD2260">
            <w:pPr>
              <w:rPr>
                <w:color w:val="000000"/>
                <w:sz w:val="24"/>
                <w:szCs w:val="24"/>
              </w:rPr>
            </w:pPr>
            <w:r w:rsidRPr="004C3C34">
              <w:rPr>
                <w:sz w:val="24"/>
                <w:szCs w:val="24"/>
              </w:rPr>
              <w:t xml:space="preserve">Tiếp tục giao nhiệm vụ phù hợp với vị trí việc làm, động viên, khích lệ nhân viên hoàn thành tốt và xuất sắc nhiệm vụ được giao. </w:t>
            </w:r>
          </w:p>
        </w:tc>
        <w:tc>
          <w:tcPr>
            <w:tcW w:w="2370" w:type="dxa"/>
            <w:gridSpan w:val="2"/>
            <w:shd w:val="clear" w:color="auto" w:fill="auto"/>
          </w:tcPr>
          <w:p w14:paraId="1ABA2E90" w14:textId="393005E4" w:rsidR="00290072" w:rsidRPr="0042203B" w:rsidRDefault="00290072" w:rsidP="00290072">
            <w:pPr>
              <w:spacing w:line="360" w:lineRule="auto"/>
              <w:jc w:val="both"/>
              <w:rPr>
                <w:b/>
                <w:color w:val="000000"/>
                <w:sz w:val="28"/>
                <w:szCs w:val="28"/>
              </w:rPr>
            </w:pPr>
            <w:r w:rsidRPr="00096995">
              <w:t>Không có</w:t>
            </w:r>
          </w:p>
        </w:tc>
        <w:tc>
          <w:tcPr>
            <w:tcW w:w="1590" w:type="dxa"/>
            <w:shd w:val="clear" w:color="auto" w:fill="auto"/>
          </w:tcPr>
          <w:p w14:paraId="739908E0" w14:textId="025EDB5E" w:rsidR="00290072" w:rsidRPr="0042203B" w:rsidRDefault="00290072" w:rsidP="00290072">
            <w:pPr>
              <w:spacing w:line="360" w:lineRule="auto"/>
              <w:jc w:val="both"/>
              <w:rPr>
                <w:b/>
                <w:color w:val="000000"/>
                <w:sz w:val="28"/>
                <w:szCs w:val="28"/>
              </w:rPr>
            </w:pPr>
            <w:r w:rsidRPr="00096995">
              <w:t>Không có</w:t>
            </w:r>
          </w:p>
        </w:tc>
        <w:tc>
          <w:tcPr>
            <w:tcW w:w="967" w:type="dxa"/>
            <w:gridSpan w:val="3"/>
          </w:tcPr>
          <w:p w14:paraId="50F66CEA" w14:textId="77777777" w:rsidR="00290072" w:rsidRPr="0042203B" w:rsidRDefault="00290072" w:rsidP="00290072">
            <w:pPr>
              <w:spacing w:line="360" w:lineRule="auto"/>
              <w:jc w:val="both"/>
              <w:rPr>
                <w:b/>
                <w:color w:val="000000"/>
                <w:sz w:val="28"/>
                <w:szCs w:val="28"/>
              </w:rPr>
            </w:pPr>
          </w:p>
        </w:tc>
      </w:tr>
      <w:tr w:rsidR="00FC6E95" w:rsidRPr="004B75C1" w14:paraId="249260DA" w14:textId="77777777" w:rsidTr="00AA0FE6">
        <w:trPr>
          <w:gridBefore w:val="1"/>
          <w:wBefore w:w="397" w:type="dxa"/>
        </w:trPr>
        <w:tc>
          <w:tcPr>
            <w:tcW w:w="563" w:type="dxa"/>
            <w:shd w:val="clear" w:color="auto" w:fill="auto"/>
          </w:tcPr>
          <w:p w14:paraId="529D1258" w14:textId="77777777" w:rsidR="00FC6E95" w:rsidRPr="004C3C34" w:rsidRDefault="00FC6E95" w:rsidP="00FC6E95">
            <w:pPr>
              <w:rPr>
                <w:color w:val="000000"/>
                <w:sz w:val="24"/>
                <w:szCs w:val="24"/>
              </w:rPr>
            </w:pPr>
          </w:p>
        </w:tc>
        <w:tc>
          <w:tcPr>
            <w:tcW w:w="2700" w:type="dxa"/>
          </w:tcPr>
          <w:p w14:paraId="708862EB" w14:textId="5EE96794" w:rsidR="00FC6E95" w:rsidRPr="004C3C34" w:rsidRDefault="00FC6E95" w:rsidP="00FC6E95">
            <w:pPr>
              <w:spacing w:line="300" w:lineRule="auto"/>
              <w:jc w:val="center"/>
              <w:rPr>
                <w:rFonts w:eastAsia="Times New Roman"/>
                <w:bCs/>
                <w:i/>
                <w:color w:val="000000"/>
                <w:sz w:val="24"/>
                <w:szCs w:val="24"/>
                <w:lang w:val="vi-VN" w:eastAsia="vi-VN"/>
              </w:rPr>
            </w:pPr>
            <w:r w:rsidRPr="004C3C34">
              <w:rPr>
                <w:bCs/>
                <w:i/>
                <w:color w:val="000000"/>
                <w:sz w:val="24"/>
                <w:szCs w:val="24"/>
              </w:rPr>
              <w:t xml:space="preserve">Tiêu chí 2. </w:t>
            </w:r>
            <w:r>
              <w:rPr>
                <w:bCs/>
                <w:i/>
                <w:color w:val="000000"/>
                <w:sz w:val="24"/>
                <w:szCs w:val="24"/>
              </w:rPr>
              <w:t>4</w:t>
            </w:r>
          </w:p>
          <w:p w14:paraId="6ED59B26" w14:textId="77777777" w:rsidR="00FC6E95" w:rsidRPr="004C3C34" w:rsidRDefault="00FC6E95" w:rsidP="00FC6E95">
            <w:pPr>
              <w:spacing w:line="300" w:lineRule="auto"/>
              <w:jc w:val="center"/>
              <w:rPr>
                <w:bCs/>
                <w:i/>
                <w:color w:val="000000"/>
                <w:sz w:val="24"/>
                <w:szCs w:val="24"/>
              </w:rPr>
            </w:pPr>
          </w:p>
        </w:tc>
        <w:tc>
          <w:tcPr>
            <w:tcW w:w="1699" w:type="dxa"/>
            <w:vAlign w:val="center"/>
          </w:tcPr>
          <w:p w14:paraId="13ADF133" w14:textId="32C2C3CC" w:rsidR="00FC6E95" w:rsidRPr="004C3C34" w:rsidRDefault="00FC6E95" w:rsidP="00FC6E95">
            <w:pPr>
              <w:jc w:val="both"/>
              <w:rPr>
                <w:sz w:val="24"/>
                <w:szCs w:val="24"/>
              </w:rPr>
            </w:pPr>
            <w:r w:rsidRPr="00FC6E95">
              <w:rPr>
                <w:sz w:val="24"/>
                <w:szCs w:val="24"/>
              </w:rPr>
              <w:t>- Tổ chức nhiều hoạt động giáo dục ngoài giờ phong phú.</w:t>
            </w:r>
          </w:p>
        </w:tc>
        <w:tc>
          <w:tcPr>
            <w:tcW w:w="1592" w:type="dxa"/>
          </w:tcPr>
          <w:p w14:paraId="130AF6B0" w14:textId="77777777" w:rsidR="00FC6E95" w:rsidRPr="004C3C34" w:rsidRDefault="00FC6E95" w:rsidP="00FC6E95">
            <w:pPr>
              <w:rPr>
                <w:color w:val="000000"/>
                <w:sz w:val="24"/>
                <w:szCs w:val="24"/>
                <w:highlight w:val="yellow"/>
              </w:rPr>
            </w:pPr>
          </w:p>
        </w:tc>
        <w:tc>
          <w:tcPr>
            <w:tcW w:w="2348" w:type="dxa"/>
          </w:tcPr>
          <w:p w14:paraId="26A68A84" w14:textId="493863BB" w:rsidR="00FC6E95" w:rsidRPr="004C3C34" w:rsidRDefault="00FC6E95" w:rsidP="00405D8C">
            <w:pPr>
              <w:tabs>
                <w:tab w:val="left" w:pos="1280"/>
              </w:tabs>
              <w:jc w:val="both"/>
              <w:rPr>
                <w:sz w:val="24"/>
                <w:szCs w:val="24"/>
              </w:rPr>
            </w:pPr>
            <w:r>
              <w:rPr>
                <w:sz w:val="24"/>
                <w:szCs w:val="24"/>
              </w:rPr>
              <w:t>- Tổng phụ trách phối hợp GVCN t</w:t>
            </w:r>
            <w:r w:rsidRPr="00FC6E95">
              <w:rPr>
                <w:sz w:val="24"/>
                <w:szCs w:val="24"/>
              </w:rPr>
              <w:t xml:space="preserve">ổ chức nhiều hoạt động </w:t>
            </w:r>
            <w:r>
              <w:rPr>
                <w:sz w:val="24"/>
                <w:szCs w:val="24"/>
              </w:rPr>
              <w:t>trải nghiệm ngoài giờ lên lớp, hội thi</w:t>
            </w:r>
            <w:r w:rsidRPr="00FC6E95">
              <w:rPr>
                <w:sz w:val="24"/>
                <w:szCs w:val="24"/>
              </w:rPr>
              <w:t xml:space="preserve"> để tạo sân chơi cho học sinh</w:t>
            </w:r>
            <w:r>
              <w:rPr>
                <w:sz w:val="24"/>
                <w:szCs w:val="24"/>
              </w:rPr>
              <w:t>.</w:t>
            </w:r>
          </w:p>
        </w:tc>
        <w:tc>
          <w:tcPr>
            <w:tcW w:w="2370" w:type="dxa"/>
            <w:gridSpan w:val="2"/>
            <w:shd w:val="clear" w:color="auto" w:fill="auto"/>
          </w:tcPr>
          <w:p w14:paraId="5E1CB5DB" w14:textId="15DB3F8F" w:rsidR="00FC6E95" w:rsidRPr="00096995" w:rsidRDefault="00FC6E95" w:rsidP="00FC6E95">
            <w:pPr>
              <w:spacing w:line="360" w:lineRule="auto"/>
              <w:jc w:val="both"/>
            </w:pPr>
            <w:r w:rsidRPr="00096995">
              <w:t>Không có</w:t>
            </w:r>
          </w:p>
        </w:tc>
        <w:tc>
          <w:tcPr>
            <w:tcW w:w="1590" w:type="dxa"/>
            <w:shd w:val="clear" w:color="auto" w:fill="auto"/>
          </w:tcPr>
          <w:p w14:paraId="0E796C7A" w14:textId="17220600" w:rsidR="00FC6E95" w:rsidRPr="00096995" w:rsidRDefault="00FC6E95" w:rsidP="00FC6E95">
            <w:pPr>
              <w:spacing w:line="360" w:lineRule="auto"/>
              <w:jc w:val="both"/>
            </w:pPr>
            <w:r w:rsidRPr="00096995">
              <w:t>Không có</w:t>
            </w:r>
          </w:p>
        </w:tc>
        <w:tc>
          <w:tcPr>
            <w:tcW w:w="967" w:type="dxa"/>
            <w:gridSpan w:val="3"/>
          </w:tcPr>
          <w:p w14:paraId="63433698" w14:textId="77777777" w:rsidR="00FC6E95" w:rsidRPr="0042203B" w:rsidRDefault="00FC6E95" w:rsidP="00FC6E95">
            <w:pPr>
              <w:spacing w:line="360" w:lineRule="auto"/>
              <w:jc w:val="both"/>
              <w:rPr>
                <w:b/>
                <w:color w:val="000000"/>
                <w:sz w:val="28"/>
                <w:szCs w:val="28"/>
              </w:rPr>
            </w:pPr>
          </w:p>
        </w:tc>
      </w:tr>
      <w:tr w:rsidR="009C783C" w14:paraId="0C3B9809" w14:textId="77777777" w:rsidTr="00AA0F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1" w:type="dxa"/>
        </w:trPr>
        <w:tc>
          <w:tcPr>
            <w:tcW w:w="11052" w:type="dxa"/>
            <w:gridSpan w:val="7"/>
            <w:shd w:val="clear" w:color="auto" w:fill="auto"/>
          </w:tcPr>
          <w:p w14:paraId="68E92078" w14:textId="77777777" w:rsidR="009C783C" w:rsidRDefault="009C783C">
            <w:pPr>
              <w:jc w:val="right"/>
              <w:rPr>
                <w:b/>
                <w:sz w:val="28"/>
                <w:szCs w:val="28"/>
              </w:rPr>
            </w:pPr>
          </w:p>
        </w:tc>
        <w:tc>
          <w:tcPr>
            <w:tcW w:w="2953" w:type="dxa"/>
            <w:gridSpan w:val="4"/>
            <w:shd w:val="clear" w:color="auto" w:fill="auto"/>
          </w:tcPr>
          <w:p w14:paraId="528F9773" w14:textId="48D35047" w:rsidR="009C783C" w:rsidRDefault="00AA0FE6" w:rsidP="00AA0FE6">
            <w:pPr>
              <w:rPr>
                <w:b/>
                <w:sz w:val="28"/>
                <w:szCs w:val="28"/>
              </w:rPr>
            </w:pPr>
            <w:r>
              <w:rPr>
                <w:b/>
                <w:sz w:val="28"/>
                <w:szCs w:val="28"/>
              </w:rPr>
              <w:t xml:space="preserve">  </w:t>
            </w:r>
            <w:r w:rsidR="009C783C">
              <w:rPr>
                <w:b/>
                <w:sz w:val="28"/>
                <w:szCs w:val="28"/>
              </w:rPr>
              <w:t>Hiệu trưởng</w:t>
            </w:r>
          </w:p>
          <w:p w14:paraId="5C68CCE5" w14:textId="77777777" w:rsidR="00AA0FE6" w:rsidRDefault="00AA0FE6" w:rsidP="00AA0FE6">
            <w:pPr>
              <w:rPr>
                <w:b/>
                <w:sz w:val="28"/>
                <w:szCs w:val="28"/>
              </w:rPr>
            </w:pPr>
          </w:p>
          <w:p w14:paraId="1E3A1B47" w14:textId="77777777" w:rsidR="00AA0FE6" w:rsidRDefault="00AA0FE6" w:rsidP="00AA0FE6">
            <w:pPr>
              <w:rPr>
                <w:b/>
                <w:sz w:val="28"/>
                <w:szCs w:val="28"/>
              </w:rPr>
            </w:pPr>
          </w:p>
          <w:p w14:paraId="30BF0E98" w14:textId="2C9F992A" w:rsidR="00AA0FE6" w:rsidRDefault="00AA0FE6" w:rsidP="00AA0FE6">
            <w:pPr>
              <w:rPr>
                <w:b/>
                <w:sz w:val="28"/>
                <w:szCs w:val="28"/>
              </w:rPr>
            </w:pPr>
            <w:r>
              <w:rPr>
                <w:b/>
                <w:bCs/>
                <w:sz w:val="28"/>
                <w:szCs w:val="28"/>
              </w:rPr>
              <w:t>Trần Thị Tiến</w:t>
            </w:r>
          </w:p>
          <w:p w14:paraId="69B1FA48" w14:textId="77777777" w:rsidR="009C783C" w:rsidRDefault="009C783C">
            <w:pPr>
              <w:jc w:val="center"/>
              <w:rPr>
                <w:b/>
                <w:sz w:val="28"/>
                <w:szCs w:val="28"/>
              </w:rPr>
            </w:pPr>
          </w:p>
          <w:p w14:paraId="6BDB7E63" w14:textId="77777777" w:rsidR="009C783C" w:rsidRDefault="009C783C" w:rsidP="007D3CFE">
            <w:pPr>
              <w:rPr>
                <w:b/>
                <w:sz w:val="28"/>
                <w:szCs w:val="28"/>
              </w:rPr>
            </w:pPr>
          </w:p>
          <w:p w14:paraId="5E8C7AD3" w14:textId="77777777" w:rsidR="009C783C" w:rsidRPr="00FC6E95" w:rsidRDefault="009C783C">
            <w:pPr>
              <w:jc w:val="center"/>
              <w:rPr>
                <w:b/>
                <w:sz w:val="28"/>
                <w:szCs w:val="28"/>
              </w:rPr>
            </w:pPr>
          </w:p>
          <w:p w14:paraId="4E50C8FE" w14:textId="63ED4676" w:rsidR="009C783C" w:rsidRDefault="009C783C" w:rsidP="00FC6E95">
            <w:pPr>
              <w:jc w:val="center"/>
              <w:rPr>
                <w:b/>
                <w:sz w:val="28"/>
                <w:szCs w:val="28"/>
              </w:rPr>
            </w:pPr>
          </w:p>
        </w:tc>
      </w:tr>
    </w:tbl>
    <w:p w14:paraId="654449FD" w14:textId="77777777" w:rsidR="009C783C" w:rsidRPr="00B10355" w:rsidRDefault="009C783C" w:rsidP="009F3E9E">
      <w:pPr>
        <w:jc w:val="both"/>
        <w:rPr>
          <w:b/>
          <w:sz w:val="28"/>
          <w:szCs w:val="28"/>
        </w:rPr>
      </w:pPr>
    </w:p>
    <w:sectPr w:rsidR="009C783C" w:rsidRPr="00B10355" w:rsidSect="00AA0FE6">
      <w:footerReference w:type="default" r:id="rId7"/>
      <w:pgSz w:w="16840" w:h="11907" w:orient="landscape" w:code="9"/>
      <w:pgMar w:top="1134" w:right="1134" w:bottom="450"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8AD68" w14:textId="77777777" w:rsidR="00F312E6" w:rsidRDefault="00F312E6" w:rsidP="00826777">
      <w:pPr>
        <w:spacing w:before="0" w:after="0" w:line="240" w:lineRule="auto"/>
      </w:pPr>
      <w:r>
        <w:separator/>
      </w:r>
    </w:p>
  </w:endnote>
  <w:endnote w:type="continuationSeparator" w:id="0">
    <w:p w14:paraId="69135954" w14:textId="77777777" w:rsidR="00F312E6" w:rsidRDefault="00F312E6" w:rsidP="00826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1D2E" w14:textId="6B0C4646" w:rsidR="00DE2654" w:rsidRDefault="00DE2654">
    <w:pPr>
      <w:pStyle w:val="Footer"/>
      <w:jc w:val="center"/>
    </w:pPr>
    <w:r>
      <w:fldChar w:fldCharType="begin"/>
    </w:r>
    <w:r>
      <w:instrText xml:space="preserve"> PAGE   \* MERGEFORMAT </w:instrText>
    </w:r>
    <w:r>
      <w:fldChar w:fldCharType="separate"/>
    </w:r>
    <w:r w:rsidR="00405D8C">
      <w:rPr>
        <w:noProof/>
      </w:rPr>
      <w:t>1</w:t>
    </w:r>
    <w:r>
      <w:rPr>
        <w:noProof/>
      </w:rPr>
      <w:fldChar w:fldCharType="end"/>
    </w:r>
  </w:p>
  <w:p w14:paraId="254F2370" w14:textId="77777777" w:rsidR="00DE2654" w:rsidRDefault="00DE2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AFE3C" w14:textId="77777777" w:rsidR="00F312E6" w:rsidRDefault="00F312E6" w:rsidP="00826777">
      <w:pPr>
        <w:spacing w:before="0" w:after="0" w:line="240" w:lineRule="auto"/>
      </w:pPr>
      <w:r>
        <w:separator/>
      </w:r>
    </w:p>
  </w:footnote>
  <w:footnote w:type="continuationSeparator" w:id="0">
    <w:p w14:paraId="782D02EA" w14:textId="77777777" w:rsidR="00F312E6" w:rsidRDefault="00F312E6" w:rsidP="0082677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A0E"/>
    <w:multiLevelType w:val="hybridMultilevel"/>
    <w:tmpl w:val="67FA6D1A"/>
    <w:lvl w:ilvl="0" w:tplc="81147F9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D2286"/>
    <w:multiLevelType w:val="hybridMultilevel"/>
    <w:tmpl w:val="99BC3080"/>
    <w:lvl w:ilvl="0" w:tplc="229AE4C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456D2"/>
    <w:multiLevelType w:val="hybridMultilevel"/>
    <w:tmpl w:val="9894C9A0"/>
    <w:lvl w:ilvl="0" w:tplc="ED0EF6CC">
      <w:numFmt w:val="bullet"/>
      <w:lvlText w:val="-"/>
      <w:lvlJc w:val="left"/>
      <w:pPr>
        <w:ind w:left="286" w:hanging="360"/>
      </w:pPr>
      <w:rPr>
        <w:rFonts w:ascii="Times New Roman" w:eastAsia="Calibri" w:hAnsi="Times New Roman" w:cs="Times New Roman" w:hint="default"/>
      </w:rPr>
    </w:lvl>
    <w:lvl w:ilvl="1" w:tplc="04090003" w:tentative="1">
      <w:start w:val="1"/>
      <w:numFmt w:val="bullet"/>
      <w:lvlText w:val="o"/>
      <w:lvlJc w:val="left"/>
      <w:pPr>
        <w:ind w:left="1006" w:hanging="360"/>
      </w:pPr>
      <w:rPr>
        <w:rFonts w:ascii="Courier New" w:hAnsi="Courier New" w:cs="Courier New" w:hint="default"/>
      </w:rPr>
    </w:lvl>
    <w:lvl w:ilvl="2" w:tplc="04090005" w:tentative="1">
      <w:start w:val="1"/>
      <w:numFmt w:val="bullet"/>
      <w:lvlText w:val=""/>
      <w:lvlJc w:val="left"/>
      <w:pPr>
        <w:ind w:left="1726" w:hanging="360"/>
      </w:pPr>
      <w:rPr>
        <w:rFonts w:ascii="Wingdings" w:hAnsi="Wingdings" w:hint="default"/>
      </w:rPr>
    </w:lvl>
    <w:lvl w:ilvl="3" w:tplc="04090001" w:tentative="1">
      <w:start w:val="1"/>
      <w:numFmt w:val="bullet"/>
      <w:lvlText w:val=""/>
      <w:lvlJc w:val="left"/>
      <w:pPr>
        <w:ind w:left="2446" w:hanging="360"/>
      </w:pPr>
      <w:rPr>
        <w:rFonts w:ascii="Symbol" w:hAnsi="Symbol" w:hint="default"/>
      </w:rPr>
    </w:lvl>
    <w:lvl w:ilvl="4" w:tplc="04090003" w:tentative="1">
      <w:start w:val="1"/>
      <w:numFmt w:val="bullet"/>
      <w:lvlText w:val="o"/>
      <w:lvlJc w:val="left"/>
      <w:pPr>
        <w:ind w:left="3166" w:hanging="360"/>
      </w:pPr>
      <w:rPr>
        <w:rFonts w:ascii="Courier New" w:hAnsi="Courier New" w:cs="Courier New" w:hint="default"/>
      </w:rPr>
    </w:lvl>
    <w:lvl w:ilvl="5" w:tplc="04090005" w:tentative="1">
      <w:start w:val="1"/>
      <w:numFmt w:val="bullet"/>
      <w:lvlText w:val=""/>
      <w:lvlJc w:val="left"/>
      <w:pPr>
        <w:ind w:left="3886" w:hanging="360"/>
      </w:pPr>
      <w:rPr>
        <w:rFonts w:ascii="Wingdings" w:hAnsi="Wingdings" w:hint="default"/>
      </w:rPr>
    </w:lvl>
    <w:lvl w:ilvl="6" w:tplc="04090001" w:tentative="1">
      <w:start w:val="1"/>
      <w:numFmt w:val="bullet"/>
      <w:lvlText w:val=""/>
      <w:lvlJc w:val="left"/>
      <w:pPr>
        <w:ind w:left="4606" w:hanging="360"/>
      </w:pPr>
      <w:rPr>
        <w:rFonts w:ascii="Symbol" w:hAnsi="Symbol" w:hint="default"/>
      </w:rPr>
    </w:lvl>
    <w:lvl w:ilvl="7" w:tplc="04090003" w:tentative="1">
      <w:start w:val="1"/>
      <w:numFmt w:val="bullet"/>
      <w:lvlText w:val="o"/>
      <w:lvlJc w:val="left"/>
      <w:pPr>
        <w:ind w:left="5326" w:hanging="360"/>
      </w:pPr>
      <w:rPr>
        <w:rFonts w:ascii="Courier New" w:hAnsi="Courier New" w:cs="Courier New" w:hint="default"/>
      </w:rPr>
    </w:lvl>
    <w:lvl w:ilvl="8" w:tplc="04090005" w:tentative="1">
      <w:start w:val="1"/>
      <w:numFmt w:val="bullet"/>
      <w:lvlText w:val=""/>
      <w:lvlJc w:val="left"/>
      <w:pPr>
        <w:ind w:left="6046" w:hanging="360"/>
      </w:pPr>
      <w:rPr>
        <w:rFonts w:ascii="Wingdings" w:hAnsi="Wingdings" w:hint="default"/>
      </w:rPr>
    </w:lvl>
  </w:abstractNum>
  <w:abstractNum w:abstractNumId="3" w15:restartNumberingAfterBreak="0">
    <w:nsid w:val="129C1B32"/>
    <w:multiLevelType w:val="hybridMultilevel"/>
    <w:tmpl w:val="691E1284"/>
    <w:lvl w:ilvl="0" w:tplc="B14E99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64EAF"/>
    <w:multiLevelType w:val="hybridMultilevel"/>
    <w:tmpl w:val="8C4259DE"/>
    <w:lvl w:ilvl="0" w:tplc="EB3274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D1243"/>
    <w:multiLevelType w:val="hybridMultilevel"/>
    <w:tmpl w:val="CCE87C1A"/>
    <w:lvl w:ilvl="0" w:tplc="F3B621B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519BF"/>
    <w:multiLevelType w:val="hybridMultilevel"/>
    <w:tmpl w:val="CE345D70"/>
    <w:lvl w:ilvl="0" w:tplc="2220A4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24116"/>
    <w:multiLevelType w:val="hybridMultilevel"/>
    <w:tmpl w:val="17A8F184"/>
    <w:lvl w:ilvl="0" w:tplc="F222A52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27D248D"/>
    <w:multiLevelType w:val="hybridMultilevel"/>
    <w:tmpl w:val="A70AAB9A"/>
    <w:lvl w:ilvl="0" w:tplc="51686798">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D7953"/>
    <w:multiLevelType w:val="hybridMultilevel"/>
    <w:tmpl w:val="5D18E036"/>
    <w:lvl w:ilvl="0" w:tplc="16B0C4F4">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9A14AB"/>
    <w:multiLevelType w:val="hybridMultilevel"/>
    <w:tmpl w:val="B01EECC8"/>
    <w:lvl w:ilvl="0" w:tplc="33547CD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E4A88"/>
    <w:multiLevelType w:val="hybridMultilevel"/>
    <w:tmpl w:val="95844F5E"/>
    <w:lvl w:ilvl="0" w:tplc="BE1832F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777A1E"/>
    <w:multiLevelType w:val="hybridMultilevel"/>
    <w:tmpl w:val="A8346354"/>
    <w:lvl w:ilvl="0" w:tplc="4906CCC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A6EB2"/>
    <w:multiLevelType w:val="hybridMultilevel"/>
    <w:tmpl w:val="C5A4C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DF04EA"/>
    <w:multiLevelType w:val="hybridMultilevel"/>
    <w:tmpl w:val="A0E4F6CE"/>
    <w:lvl w:ilvl="0" w:tplc="6D5E23C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970E25"/>
    <w:multiLevelType w:val="hybridMultilevel"/>
    <w:tmpl w:val="DF5A1E92"/>
    <w:lvl w:ilvl="0" w:tplc="A3800A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B1516"/>
    <w:multiLevelType w:val="hybridMultilevel"/>
    <w:tmpl w:val="41220C5C"/>
    <w:lvl w:ilvl="0" w:tplc="C1986D1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65409"/>
    <w:multiLevelType w:val="hybridMultilevel"/>
    <w:tmpl w:val="29200ECE"/>
    <w:lvl w:ilvl="0" w:tplc="35F09A5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0F3838"/>
    <w:multiLevelType w:val="hybridMultilevel"/>
    <w:tmpl w:val="1B7A90FE"/>
    <w:lvl w:ilvl="0" w:tplc="A7E8EF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A2F4B"/>
    <w:multiLevelType w:val="hybridMultilevel"/>
    <w:tmpl w:val="7DEE8DD6"/>
    <w:lvl w:ilvl="0" w:tplc="CBA073A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65EDE"/>
    <w:multiLevelType w:val="hybridMultilevel"/>
    <w:tmpl w:val="38B62018"/>
    <w:lvl w:ilvl="0" w:tplc="909C4F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57F62"/>
    <w:multiLevelType w:val="hybridMultilevel"/>
    <w:tmpl w:val="B3DC7D30"/>
    <w:lvl w:ilvl="0" w:tplc="4D30A260">
      <w:start w:val="5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F2A5E"/>
    <w:multiLevelType w:val="hybridMultilevel"/>
    <w:tmpl w:val="2E560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CF24627"/>
    <w:multiLevelType w:val="hybridMultilevel"/>
    <w:tmpl w:val="B4ACBBE6"/>
    <w:lvl w:ilvl="0" w:tplc="BFBAB8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B948D5"/>
    <w:multiLevelType w:val="hybridMultilevel"/>
    <w:tmpl w:val="EAC4E914"/>
    <w:lvl w:ilvl="0" w:tplc="DAB61DF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476E5"/>
    <w:multiLevelType w:val="hybridMultilevel"/>
    <w:tmpl w:val="1DCA0F1E"/>
    <w:lvl w:ilvl="0" w:tplc="22A4670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94635C"/>
    <w:multiLevelType w:val="hybridMultilevel"/>
    <w:tmpl w:val="823A565E"/>
    <w:lvl w:ilvl="0" w:tplc="B3CAFFF8">
      <w:start w:val="1"/>
      <w:numFmt w:val="decimal"/>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27" w15:restartNumberingAfterBreak="0">
    <w:nsid w:val="7CCA2C86"/>
    <w:multiLevelType w:val="hybridMultilevel"/>
    <w:tmpl w:val="6C80F560"/>
    <w:lvl w:ilvl="0" w:tplc="29E6E450">
      <w:start w:val="3"/>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277C8A"/>
    <w:multiLevelType w:val="hybridMultilevel"/>
    <w:tmpl w:val="DF844A60"/>
    <w:lvl w:ilvl="0" w:tplc="F6BE6D5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81562"/>
    <w:multiLevelType w:val="hybridMultilevel"/>
    <w:tmpl w:val="2EBEA886"/>
    <w:lvl w:ilvl="0" w:tplc="9A0401E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677320">
    <w:abstractNumId w:val="15"/>
  </w:num>
  <w:num w:numId="2" w16cid:durableId="188029416">
    <w:abstractNumId w:val="5"/>
  </w:num>
  <w:num w:numId="3" w16cid:durableId="1043016750">
    <w:abstractNumId w:val="19"/>
  </w:num>
  <w:num w:numId="4" w16cid:durableId="2079162362">
    <w:abstractNumId w:val="10"/>
  </w:num>
  <w:num w:numId="5" w16cid:durableId="1327056598">
    <w:abstractNumId w:val="24"/>
  </w:num>
  <w:num w:numId="6" w16cid:durableId="265043035">
    <w:abstractNumId w:val="23"/>
  </w:num>
  <w:num w:numId="7" w16cid:durableId="625311461">
    <w:abstractNumId w:val="11"/>
  </w:num>
  <w:num w:numId="8" w16cid:durableId="1511334221">
    <w:abstractNumId w:val="29"/>
  </w:num>
  <w:num w:numId="9" w16cid:durableId="1640720104">
    <w:abstractNumId w:val="6"/>
  </w:num>
  <w:num w:numId="10" w16cid:durableId="1263416981">
    <w:abstractNumId w:val="20"/>
  </w:num>
  <w:num w:numId="11" w16cid:durableId="377323027">
    <w:abstractNumId w:val="3"/>
  </w:num>
  <w:num w:numId="12" w16cid:durableId="1851529901">
    <w:abstractNumId w:val="25"/>
  </w:num>
  <w:num w:numId="13" w16cid:durableId="171382975">
    <w:abstractNumId w:val="9"/>
  </w:num>
  <w:num w:numId="14" w16cid:durableId="1732534517">
    <w:abstractNumId w:val="13"/>
  </w:num>
  <w:num w:numId="15" w16cid:durableId="1379235349">
    <w:abstractNumId w:val="8"/>
  </w:num>
  <w:num w:numId="16" w16cid:durableId="1662854113">
    <w:abstractNumId w:val="16"/>
  </w:num>
  <w:num w:numId="17" w16cid:durableId="469203230">
    <w:abstractNumId w:val="12"/>
  </w:num>
  <w:num w:numId="18" w16cid:durableId="1902906403">
    <w:abstractNumId w:val="0"/>
  </w:num>
  <w:num w:numId="19" w16cid:durableId="1352222776">
    <w:abstractNumId w:val="1"/>
  </w:num>
  <w:num w:numId="20" w16cid:durableId="1152672575">
    <w:abstractNumId w:val="27"/>
  </w:num>
  <w:num w:numId="21" w16cid:durableId="495346104">
    <w:abstractNumId w:val="14"/>
  </w:num>
  <w:num w:numId="22" w16cid:durableId="549608248">
    <w:abstractNumId w:val="22"/>
  </w:num>
  <w:num w:numId="23" w16cid:durableId="1223326619">
    <w:abstractNumId w:val="18"/>
  </w:num>
  <w:num w:numId="24" w16cid:durableId="1232810917">
    <w:abstractNumId w:val="17"/>
  </w:num>
  <w:num w:numId="25" w16cid:durableId="1164197968">
    <w:abstractNumId w:val="21"/>
  </w:num>
  <w:num w:numId="26" w16cid:durableId="2086028292">
    <w:abstractNumId w:val="4"/>
  </w:num>
  <w:num w:numId="27" w16cid:durableId="1688363445">
    <w:abstractNumId w:val="2"/>
  </w:num>
  <w:num w:numId="28" w16cid:durableId="626741450">
    <w:abstractNumId w:val="26"/>
  </w:num>
  <w:num w:numId="29" w16cid:durableId="45494500">
    <w:abstractNumId w:val="28"/>
  </w:num>
  <w:num w:numId="30" w16cid:durableId="11453155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FEC"/>
    <w:rsid w:val="000000CF"/>
    <w:rsid w:val="00002342"/>
    <w:rsid w:val="0000300F"/>
    <w:rsid w:val="000039FB"/>
    <w:rsid w:val="000046CE"/>
    <w:rsid w:val="00004EA7"/>
    <w:rsid w:val="00006912"/>
    <w:rsid w:val="00014903"/>
    <w:rsid w:val="00015A60"/>
    <w:rsid w:val="00017DC0"/>
    <w:rsid w:val="00023B0A"/>
    <w:rsid w:val="00024149"/>
    <w:rsid w:val="00024D7A"/>
    <w:rsid w:val="000273B6"/>
    <w:rsid w:val="00030EA2"/>
    <w:rsid w:val="00033A8E"/>
    <w:rsid w:val="00034F88"/>
    <w:rsid w:val="00037095"/>
    <w:rsid w:val="00042FE9"/>
    <w:rsid w:val="0004322D"/>
    <w:rsid w:val="00043C51"/>
    <w:rsid w:val="00045247"/>
    <w:rsid w:val="0005153F"/>
    <w:rsid w:val="000545C4"/>
    <w:rsid w:val="00054C0C"/>
    <w:rsid w:val="00055B05"/>
    <w:rsid w:val="00063DE0"/>
    <w:rsid w:val="00064435"/>
    <w:rsid w:val="00067C6F"/>
    <w:rsid w:val="00070154"/>
    <w:rsid w:val="0007143D"/>
    <w:rsid w:val="000716D6"/>
    <w:rsid w:val="00091A68"/>
    <w:rsid w:val="00094472"/>
    <w:rsid w:val="00094AB1"/>
    <w:rsid w:val="00096086"/>
    <w:rsid w:val="00096795"/>
    <w:rsid w:val="00096995"/>
    <w:rsid w:val="0009729E"/>
    <w:rsid w:val="000A0112"/>
    <w:rsid w:val="000B5537"/>
    <w:rsid w:val="000B6F0D"/>
    <w:rsid w:val="000C02E1"/>
    <w:rsid w:val="000C2326"/>
    <w:rsid w:val="000C36E6"/>
    <w:rsid w:val="000D66F6"/>
    <w:rsid w:val="000E137F"/>
    <w:rsid w:val="000E3211"/>
    <w:rsid w:val="000F089D"/>
    <w:rsid w:val="000F18A9"/>
    <w:rsid w:val="000F36B8"/>
    <w:rsid w:val="00102A72"/>
    <w:rsid w:val="0011339D"/>
    <w:rsid w:val="00113C52"/>
    <w:rsid w:val="00120D0E"/>
    <w:rsid w:val="00121639"/>
    <w:rsid w:val="001248CD"/>
    <w:rsid w:val="00133CDC"/>
    <w:rsid w:val="001341AD"/>
    <w:rsid w:val="00140B4B"/>
    <w:rsid w:val="00141F4C"/>
    <w:rsid w:val="00142AB3"/>
    <w:rsid w:val="0015176F"/>
    <w:rsid w:val="00155670"/>
    <w:rsid w:val="00155ACF"/>
    <w:rsid w:val="00157D91"/>
    <w:rsid w:val="00166645"/>
    <w:rsid w:val="00176792"/>
    <w:rsid w:val="001768A2"/>
    <w:rsid w:val="00180DEC"/>
    <w:rsid w:val="00184731"/>
    <w:rsid w:val="001863B5"/>
    <w:rsid w:val="001949FA"/>
    <w:rsid w:val="00194FBE"/>
    <w:rsid w:val="001A1AA5"/>
    <w:rsid w:val="001A31C9"/>
    <w:rsid w:val="001A33CF"/>
    <w:rsid w:val="001A5743"/>
    <w:rsid w:val="001A65E8"/>
    <w:rsid w:val="001B17A1"/>
    <w:rsid w:val="001B3E6D"/>
    <w:rsid w:val="001B54BA"/>
    <w:rsid w:val="001C47F4"/>
    <w:rsid w:val="001C71BB"/>
    <w:rsid w:val="001D45FF"/>
    <w:rsid w:val="001D4E09"/>
    <w:rsid w:val="001E5928"/>
    <w:rsid w:val="001E6732"/>
    <w:rsid w:val="0020004E"/>
    <w:rsid w:val="0020559C"/>
    <w:rsid w:val="00207E89"/>
    <w:rsid w:val="00214C27"/>
    <w:rsid w:val="00216E59"/>
    <w:rsid w:val="002173D2"/>
    <w:rsid w:val="0022198C"/>
    <w:rsid w:val="00223188"/>
    <w:rsid w:val="00223ECE"/>
    <w:rsid w:val="00225F43"/>
    <w:rsid w:val="0023127C"/>
    <w:rsid w:val="00232C62"/>
    <w:rsid w:val="0023336A"/>
    <w:rsid w:val="00233752"/>
    <w:rsid w:val="002418CB"/>
    <w:rsid w:val="00242AB1"/>
    <w:rsid w:val="00242B43"/>
    <w:rsid w:val="00243EBC"/>
    <w:rsid w:val="00244A61"/>
    <w:rsid w:val="00244F47"/>
    <w:rsid w:val="00247980"/>
    <w:rsid w:val="00247C95"/>
    <w:rsid w:val="00262D4D"/>
    <w:rsid w:val="00262F95"/>
    <w:rsid w:val="00264963"/>
    <w:rsid w:val="00266260"/>
    <w:rsid w:val="00273DF3"/>
    <w:rsid w:val="002761A0"/>
    <w:rsid w:val="00276483"/>
    <w:rsid w:val="0028252D"/>
    <w:rsid w:val="0028418F"/>
    <w:rsid w:val="00290072"/>
    <w:rsid w:val="002A313B"/>
    <w:rsid w:val="002A6968"/>
    <w:rsid w:val="002B2927"/>
    <w:rsid w:val="002B4472"/>
    <w:rsid w:val="002B464F"/>
    <w:rsid w:val="002B58EA"/>
    <w:rsid w:val="002B693F"/>
    <w:rsid w:val="002C0231"/>
    <w:rsid w:val="002C1065"/>
    <w:rsid w:val="002C51EC"/>
    <w:rsid w:val="002C621F"/>
    <w:rsid w:val="002C7BCF"/>
    <w:rsid w:val="002C7ECC"/>
    <w:rsid w:val="002D6862"/>
    <w:rsid w:val="002D6AE2"/>
    <w:rsid w:val="002E0D24"/>
    <w:rsid w:val="002E4248"/>
    <w:rsid w:val="002E4F44"/>
    <w:rsid w:val="002F0C58"/>
    <w:rsid w:val="002F0EC0"/>
    <w:rsid w:val="002F144F"/>
    <w:rsid w:val="002F1665"/>
    <w:rsid w:val="002F318F"/>
    <w:rsid w:val="0030023A"/>
    <w:rsid w:val="00303539"/>
    <w:rsid w:val="0030402A"/>
    <w:rsid w:val="00313DC0"/>
    <w:rsid w:val="00314155"/>
    <w:rsid w:val="00316BD6"/>
    <w:rsid w:val="00321816"/>
    <w:rsid w:val="00323162"/>
    <w:rsid w:val="00327E86"/>
    <w:rsid w:val="003306A1"/>
    <w:rsid w:val="00330A07"/>
    <w:rsid w:val="0033212C"/>
    <w:rsid w:val="00333991"/>
    <w:rsid w:val="00335E32"/>
    <w:rsid w:val="00336DD7"/>
    <w:rsid w:val="00337385"/>
    <w:rsid w:val="00342FBE"/>
    <w:rsid w:val="00347717"/>
    <w:rsid w:val="00356471"/>
    <w:rsid w:val="00361FB1"/>
    <w:rsid w:val="003621CE"/>
    <w:rsid w:val="00371576"/>
    <w:rsid w:val="003763CC"/>
    <w:rsid w:val="00381005"/>
    <w:rsid w:val="00384E10"/>
    <w:rsid w:val="00386910"/>
    <w:rsid w:val="003870F1"/>
    <w:rsid w:val="0039437E"/>
    <w:rsid w:val="00395127"/>
    <w:rsid w:val="00396F5C"/>
    <w:rsid w:val="00397DED"/>
    <w:rsid w:val="003A3A36"/>
    <w:rsid w:val="003A3FA4"/>
    <w:rsid w:val="003A6618"/>
    <w:rsid w:val="003A6A67"/>
    <w:rsid w:val="003A73D3"/>
    <w:rsid w:val="003B3D5A"/>
    <w:rsid w:val="003C20A7"/>
    <w:rsid w:val="003C6E45"/>
    <w:rsid w:val="003C7862"/>
    <w:rsid w:val="003C7EF9"/>
    <w:rsid w:val="003D0345"/>
    <w:rsid w:val="003D239D"/>
    <w:rsid w:val="003D50F7"/>
    <w:rsid w:val="003E2EF2"/>
    <w:rsid w:val="003E3903"/>
    <w:rsid w:val="003E5733"/>
    <w:rsid w:val="003F27FA"/>
    <w:rsid w:val="00402B8A"/>
    <w:rsid w:val="00405B15"/>
    <w:rsid w:val="00405D8C"/>
    <w:rsid w:val="00410384"/>
    <w:rsid w:val="00414459"/>
    <w:rsid w:val="00416158"/>
    <w:rsid w:val="0042203B"/>
    <w:rsid w:val="00424843"/>
    <w:rsid w:val="004315BE"/>
    <w:rsid w:val="00431BBA"/>
    <w:rsid w:val="00432685"/>
    <w:rsid w:val="00434EEF"/>
    <w:rsid w:val="00434F33"/>
    <w:rsid w:val="00441AD6"/>
    <w:rsid w:val="00443418"/>
    <w:rsid w:val="00444B9E"/>
    <w:rsid w:val="00457032"/>
    <w:rsid w:val="00463B6E"/>
    <w:rsid w:val="00465A21"/>
    <w:rsid w:val="004665DB"/>
    <w:rsid w:val="00467C54"/>
    <w:rsid w:val="004710F2"/>
    <w:rsid w:val="00471FD8"/>
    <w:rsid w:val="0047411B"/>
    <w:rsid w:val="00477691"/>
    <w:rsid w:val="00484831"/>
    <w:rsid w:val="004868B2"/>
    <w:rsid w:val="00487356"/>
    <w:rsid w:val="0049631B"/>
    <w:rsid w:val="004A12F7"/>
    <w:rsid w:val="004A19FD"/>
    <w:rsid w:val="004B085A"/>
    <w:rsid w:val="004B219F"/>
    <w:rsid w:val="004B2571"/>
    <w:rsid w:val="004B3242"/>
    <w:rsid w:val="004B574D"/>
    <w:rsid w:val="004B75C1"/>
    <w:rsid w:val="004B77C9"/>
    <w:rsid w:val="004B7FE9"/>
    <w:rsid w:val="004C1854"/>
    <w:rsid w:val="004C1BDB"/>
    <w:rsid w:val="004C27BE"/>
    <w:rsid w:val="004C3C34"/>
    <w:rsid w:val="004C3CAF"/>
    <w:rsid w:val="004C3CE2"/>
    <w:rsid w:val="004D0A64"/>
    <w:rsid w:val="004D0E21"/>
    <w:rsid w:val="004D2953"/>
    <w:rsid w:val="004D76F3"/>
    <w:rsid w:val="004D7B86"/>
    <w:rsid w:val="004E3C5C"/>
    <w:rsid w:val="004E5AF5"/>
    <w:rsid w:val="004E7835"/>
    <w:rsid w:val="004E7AD3"/>
    <w:rsid w:val="004F3934"/>
    <w:rsid w:val="005005D1"/>
    <w:rsid w:val="005032C6"/>
    <w:rsid w:val="00505458"/>
    <w:rsid w:val="00511555"/>
    <w:rsid w:val="00512C91"/>
    <w:rsid w:val="00520FD5"/>
    <w:rsid w:val="00524577"/>
    <w:rsid w:val="005251E5"/>
    <w:rsid w:val="00525675"/>
    <w:rsid w:val="00527409"/>
    <w:rsid w:val="0052742E"/>
    <w:rsid w:val="00533217"/>
    <w:rsid w:val="005370F8"/>
    <w:rsid w:val="00542880"/>
    <w:rsid w:val="00550413"/>
    <w:rsid w:val="0055060B"/>
    <w:rsid w:val="005513D1"/>
    <w:rsid w:val="0055221C"/>
    <w:rsid w:val="00556CA3"/>
    <w:rsid w:val="00561E72"/>
    <w:rsid w:val="005626FF"/>
    <w:rsid w:val="0056584A"/>
    <w:rsid w:val="00565B87"/>
    <w:rsid w:val="005754A8"/>
    <w:rsid w:val="00582764"/>
    <w:rsid w:val="00586198"/>
    <w:rsid w:val="00586590"/>
    <w:rsid w:val="00591255"/>
    <w:rsid w:val="00592CBA"/>
    <w:rsid w:val="00593F0E"/>
    <w:rsid w:val="00596DA3"/>
    <w:rsid w:val="005A0D02"/>
    <w:rsid w:val="005A49D7"/>
    <w:rsid w:val="005A5F55"/>
    <w:rsid w:val="005A6E41"/>
    <w:rsid w:val="005A7BE8"/>
    <w:rsid w:val="005B2B76"/>
    <w:rsid w:val="005B2D50"/>
    <w:rsid w:val="005B47FD"/>
    <w:rsid w:val="005B4F7B"/>
    <w:rsid w:val="005B78F0"/>
    <w:rsid w:val="005C254D"/>
    <w:rsid w:val="005C4493"/>
    <w:rsid w:val="005D0C2E"/>
    <w:rsid w:val="005D1E12"/>
    <w:rsid w:val="005D2769"/>
    <w:rsid w:val="005D2A0A"/>
    <w:rsid w:val="005D3C6A"/>
    <w:rsid w:val="005D3FD6"/>
    <w:rsid w:val="005D625E"/>
    <w:rsid w:val="005D7159"/>
    <w:rsid w:val="005E5AA8"/>
    <w:rsid w:val="005F20BB"/>
    <w:rsid w:val="005F2A68"/>
    <w:rsid w:val="005F6476"/>
    <w:rsid w:val="00601B61"/>
    <w:rsid w:val="00602DD1"/>
    <w:rsid w:val="006042C4"/>
    <w:rsid w:val="006055C1"/>
    <w:rsid w:val="0060642D"/>
    <w:rsid w:val="0060722B"/>
    <w:rsid w:val="0060731B"/>
    <w:rsid w:val="0061066F"/>
    <w:rsid w:val="006107B9"/>
    <w:rsid w:val="0061183C"/>
    <w:rsid w:val="00612210"/>
    <w:rsid w:val="0061551C"/>
    <w:rsid w:val="00615591"/>
    <w:rsid w:val="006234B4"/>
    <w:rsid w:val="00623645"/>
    <w:rsid w:val="00626784"/>
    <w:rsid w:val="00630BA8"/>
    <w:rsid w:val="00631B77"/>
    <w:rsid w:val="0063200E"/>
    <w:rsid w:val="00633F06"/>
    <w:rsid w:val="0063440B"/>
    <w:rsid w:val="00634B95"/>
    <w:rsid w:val="006359A9"/>
    <w:rsid w:val="00635F85"/>
    <w:rsid w:val="00637A32"/>
    <w:rsid w:val="00645451"/>
    <w:rsid w:val="0064798F"/>
    <w:rsid w:val="0065280D"/>
    <w:rsid w:val="0065361D"/>
    <w:rsid w:val="006600E6"/>
    <w:rsid w:val="00660E1B"/>
    <w:rsid w:val="006613BE"/>
    <w:rsid w:val="00665831"/>
    <w:rsid w:val="00670BC0"/>
    <w:rsid w:val="00670CCA"/>
    <w:rsid w:val="00671C98"/>
    <w:rsid w:val="00680FAE"/>
    <w:rsid w:val="00684945"/>
    <w:rsid w:val="0068693B"/>
    <w:rsid w:val="0068739C"/>
    <w:rsid w:val="00691DBF"/>
    <w:rsid w:val="00693574"/>
    <w:rsid w:val="0069478C"/>
    <w:rsid w:val="006A7FEC"/>
    <w:rsid w:val="006B4EC5"/>
    <w:rsid w:val="006C1A2A"/>
    <w:rsid w:val="006C1FCF"/>
    <w:rsid w:val="006C57BC"/>
    <w:rsid w:val="006C7359"/>
    <w:rsid w:val="006D23BE"/>
    <w:rsid w:val="006D5956"/>
    <w:rsid w:val="006E648C"/>
    <w:rsid w:val="006E6E20"/>
    <w:rsid w:val="006F2D19"/>
    <w:rsid w:val="00703F36"/>
    <w:rsid w:val="00704AAC"/>
    <w:rsid w:val="00705B84"/>
    <w:rsid w:val="007126A0"/>
    <w:rsid w:val="00716D14"/>
    <w:rsid w:val="0072329C"/>
    <w:rsid w:val="00723A59"/>
    <w:rsid w:val="00725590"/>
    <w:rsid w:val="00732CA9"/>
    <w:rsid w:val="00735A05"/>
    <w:rsid w:val="0073600B"/>
    <w:rsid w:val="00736D7B"/>
    <w:rsid w:val="007412CF"/>
    <w:rsid w:val="007516F0"/>
    <w:rsid w:val="00752872"/>
    <w:rsid w:val="00752A0C"/>
    <w:rsid w:val="00756257"/>
    <w:rsid w:val="00765E27"/>
    <w:rsid w:val="0076616C"/>
    <w:rsid w:val="00771B10"/>
    <w:rsid w:val="00771D4D"/>
    <w:rsid w:val="007727F1"/>
    <w:rsid w:val="0077337F"/>
    <w:rsid w:val="00775322"/>
    <w:rsid w:val="007831E1"/>
    <w:rsid w:val="00786738"/>
    <w:rsid w:val="00786CBA"/>
    <w:rsid w:val="00790D0E"/>
    <w:rsid w:val="00791C92"/>
    <w:rsid w:val="007A1CEF"/>
    <w:rsid w:val="007A32DC"/>
    <w:rsid w:val="007A4D96"/>
    <w:rsid w:val="007A5DE1"/>
    <w:rsid w:val="007B1FCE"/>
    <w:rsid w:val="007B26F0"/>
    <w:rsid w:val="007B4510"/>
    <w:rsid w:val="007C0823"/>
    <w:rsid w:val="007C3D9B"/>
    <w:rsid w:val="007C60F9"/>
    <w:rsid w:val="007D22CB"/>
    <w:rsid w:val="007D3CFE"/>
    <w:rsid w:val="007D720F"/>
    <w:rsid w:val="007E2285"/>
    <w:rsid w:val="007E31BA"/>
    <w:rsid w:val="007E4692"/>
    <w:rsid w:val="007E4B55"/>
    <w:rsid w:val="007E626E"/>
    <w:rsid w:val="007E6D4F"/>
    <w:rsid w:val="007F0E91"/>
    <w:rsid w:val="007F143B"/>
    <w:rsid w:val="008105BF"/>
    <w:rsid w:val="0081245A"/>
    <w:rsid w:val="00814131"/>
    <w:rsid w:val="00816AB7"/>
    <w:rsid w:val="008173D9"/>
    <w:rsid w:val="0082088B"/>
    <w:rsid w:val="00824F3F"/>
    <w:rsid w:val="008260A6"/>
    <w:rsid w:val="00826777"/>
    <w:rsid w:val="00834600"/>
    <w:rsid w:val="00836A95"/>
    <w:rsid w:val="008442DD"/>
    <w:rsid w:val="008460DF"/>
    <w:rsid w:val="00846A9B"/>
    <w:rsid w:val="00855B0A"/>
    <w:rsid w:val="0085631C"/>
    <w:rsid w:val="0086399A"/>
    <w:rsid w:val="00864558"/>
    <w:rsid w:val="0086634E"/>
    <w:rsid w:val="0087598F"/>
    <w:rsid w:val="00882534"/>
    <w:rsid w:val="00885FA0"/>
    <w:rsid w:val="00886BA3"/>
    <w:rsid w:val="00890692"/>
    <w:rsid w:val="00892B0F"/>
    <w:rsid w:val="00893458"/>
    <w:rsid w:val="008A0059"/>
    <w:rsid w:val="008A4EF1"/>
    <w:rsid w:val="008A67ED"/>
    <w:rsid w:val="008A7172"/>
    <w:rsid w:val="008B3D92"/>
    <w:rsid w:val="008B4708"/>
    <w:rsid w:val="008B4EBC"/>
    <w:rsid w:val="008B68D3"/>
    <w:rsid w:val="008B7CF2"/>
    <w:rsid w:val="008C00F6"/>
    <w:rsid w:val="008C12E3"/>
    <w:rsid w:val="008C1FEA"/>
    <w:rsid w:val="008C31ED"/>
    <w:rsid w:val="008C7201"/>
    <w:rsid w:val="008D1DAE"/>
    <w:rsid w:val="008D3CC2"/>
    <w:rsid w:val="008D3E0B"/>
    <w:rsid w:val="008D4992"/>
    <w:rsid w:val="008D4F00"/>
    <w:rsid w:val="008D4F26"/>
    <w:rsid w:val="008E2DF6"/>
    <w:rsid w:val="008F6548"/>
    <w:rsid w:val="0090022B"/>
    <w:rsid w:val="009007A7"/>
    <w:rsid w:val="00900C64"/>
    <w:rsid w:val="00904796"/>
    <w:rsid w:val="00904E74"/>
    <w:rsid w:val="0091034C"/>
    <w:rsid w:val="009162B8"/>
    <w:rsid w:val="0092623F"/>
    <w:rsid w:val="009276FF"/>
    <w:rsid w:val="00931E0E"/>
    <w:rsid w:val="009340DC"/>
    <w:rsid w:val="0094204D"/>
    <w:rsid w:val="009454D9"/>
    <w:rsid w:val="009623A9"/>
    <w:rsid w:val="009628C0"/>
    <w:rsid w:val="009635FB"/>
    <w:rsid w:val="00964CF1"/>
    <w:rsid w:val="009651E4"/>
    <w:rsid w:val="00965D3D"/>
    <w:rsid w:val="00967183"/>
    <w:rsid w:val="00967A0F"/>
    <w:rsid w:val="00970767"/>
    <w:rsid w:val="00970A7C"/>
    <w:rsid w:val="009728B1"/>
    <w:rsid w:val="00972F97"/>
    <w:rsid w:val="009758CE"/>
    <w:rsid w:val="00980DD1"/>
    <w:rsid w:val="009821CA"/>
    <w:rsid w:val="00982A78"/>
    <w:rsid w:val="00984B43"/>
    <w:rsid w:val="00984EE3"/>
    <w:rsid w:val="00984FAF"/>
    <w:rsid w:val="009961E0"/>
    <w:rsid w:val="009B0CCF"/>
    <w:rsid w:val="009B282F"/>
    <w:rsid w:val="009B5162"/>
    <w:rsid w:val="009B5482"/>
    <w:rsid w:val="009C0644"/>
    <w:rsid w:val="009C7232"/>
    <w:rsid w:val="009C783C"/>
    <w:rsid w:val="009D52B0"/>
    <w:rsid w:val="009E0278"/>
    <w:rsid w:val="009E03BF"/>
    <w:rsid w:val="009E19FD"/>
    <w:rsid w:val="009F0925"/>
    <w:rsid w:val="009F1172"/>
    <w:rsid w:val="009F3E9E"/>
    <w:rsid w:val="009F414C"/>
    <w:rsid w:val="009F69CC"/>
    <w:rsid w:val="00A014AA"/>
    <w:rsid w:val="00A02476"/>
    <w:rsid w:val="00A04E33"/>
    <w:rsid w:val="00A0755D"/>
    <w:rsid w:val="00A1045A"/>
    <w:rsid w:val="00A10EEE"/>
    <w:rsid w:val="00A128D4"/>
    <w:rsid w:val="00A207C1"/>
    <w:rsid w:val="00A22A73"/>
    <w:rsid w:val="00A3007A"/>
    <w:rsid w:val="00A30258"/>
    <w:rsid w:val="00A309F0"/>
    <w:rsid w:val="00A37FAB"/>
    <w:rsid w:val="00A42A18"/>
    <w:rsid w:val="00A43F8D"/>
    <w:rsid w:val="00A440C5"/>
    <w:rsid w:val="00A4630A"/>
    <w:rsid w:val="00A50332"/>
    <w:rsid w:val="00A646C4"/>
    <w:rsid w:val="00A65F04"/>
    <w:rsid w:val="00A71991"/>
    <w:rsid w:val="00A73F7C"/>
    <w:rsid w:val="00A77311"/>
    <w:rsid w:val="00A82196"/>
    <w:rsid w:val="00A85931"/>
    <w:rsid w:val="00A910F4"/>
    <w:rsid w:val="00A92EAB"/>
    <w:rsid w:val="00A93169"/>
    <w:rsid w:val="00A970C5"/>
    <w:rsid w:val="00AA0A10"/>
    <w:rsid w:val="00AA0FE6"/>
    <w:rsid w:val="00AB502E"/>
    <w:rsid w:val="00AB6107"/>
    <w:rsid w:val="00AB734B"/>
    <w:rsid w:val="00AC11FB"/>
    <w:rsid w:val="00AC7525"/>
    <w:rsid w:val="00AD066B"/>
    <w:rsid w:val="00AD0E0F"/>
    <w:rsid w:val="00AD2EA3"/>
    <w:rsid w:val="00AD544E"/>
    <w:rsid w:val="00AE4C85"/>
    <w:rsid w:val="00AE52C6"/>
    <w:rsid w:val="00AE6268"/>
    <w:rsid w:val="00AF4783"/>
    <w:rsid w:val="00AF4E0E"/>
    <w:rsid w:val="00AF5B96"/>
    <w:rsid w:val="00AF6D13"/>
    <w:rsid w:val="00B018A9"/>
    <w:rsid w:val="00B10355"/>
    <w:rsid w:val="00B12820"/>
    <w:rsid w:val="00B149B1"/>
    <w:rsid w:val="00B208E1"/>
    <w:rsid w:val="00B2615B"/>
    <w:rsid w:val="00B31282"/>
    <w:rsid w:val="00B37321"/>
    <w:rsid w:val="00B37E32"/>
    <w:rsid w:val="00B412D9"/>
    <w:rsid w:val="00B42DFC"/>
    <w:rsid w:val="00B4440F"/>
    <w:rsid w:val="00B528E6"/>
    <w:rsid w:val="00B52A81"/>
    <w:rsid w:val="00B56661"/>
    <w:rsid w:val="00B56E1D"/>
    <w:rsid w:val="00B612A1"/>
    <w:rsid w:val="00B65624"/>
    <w:rsid w:val="00B7396A"/>
    <w:rsid w:val="00B74223"/>
    <w:rsid w:val="00B74D5B"/>
    <w:rsid w:val="00B80F30"/>
    <w:rsid w:val="00B83DD1"/>
    <w:rsid w:val="00B83FBC"/>
    <w:rsid w:val="00B9013E"/>
    <w:rsid w:val="00B92A1A"/>
    <w:rsid w:val="00B92FB1"/>
    <w:rsid w:val="00B961E7"/>
    <w:rsid w:val="00B96D8D"/>
    <w:rsid w:val="00B973CB"/>
    <w:rsid w:val="00BA3EF0"/>
    <w:rsid w:val="00BC3F8F"/>
    <w:rsid w:val="00BC4A07"/>
    <w:rsid w:val="00BC7622"/>
    <w:rsid w:val="00BD3E5A"/>
    <w:rsid w:val="00BD4411"/>
    <w:rsid w:val="00BD736B"/>
    <w:rsid w:val="00BE0D50"/>
    <w:rsid w:val="00BE29AB"/>
    <w:rsid w:val="00BE4627"/>
    <w:rsid w:val="00BF1829"/>
    <w:rsid w:val="00C05405"/>
    <w:rsid w:val="00C1058E"/>
    <w:rsid w:val="00C17754"/>
    <w:rsid w:val="00C34311"/>
    <w:rsid w:val="00C35D2D"/>
    <w:rsid w:val="00C378D4"/>
    <w:rsid w:val="00C42175"/>
    <w:rsid w:val="00C44D4D"/>
    <w:rsid w:val="00C471FD"/>
    <w:rsid w:val="00C5203E"/>
    <w:rsid w:val="00C526CF"/>
    <w:rsid w:val="00C61DB3"/>
    <w:rsid w:val="00C62D06"/>
    <w:rsid w:val="00C63F10"/>
    <w:rsid w:val="00C64304"/>
    <w:rsid w:val="00C65585"/>
    <w:rsid w:val="00C6740E"/>
    <w:rsid w:val="00C67565"/>
    <w:rsid w:val="00C67EA7"/>
    <w:rsid w:val="00C76D32"/>
    <w:rsid w:val="00C80D11"/>
    <w:rsid w:val="00C835C3"/>
    <w:rsid w:val="00C84B10"/>
    <w:rsid w:val="00C91148"/>
    <w:rsid w:val="00C92BE1"/>
    <w:rsid w:val="00C93447"/>
    <w:rsid w:val="00C93A55"/>
    <w:rsid w:val="00CA3EA3"/>
    <w:rsid w:val="00CB1C08"/>
    <w:rsid w:val="00CB42E9"/>
    <w:rsid w:val="00CB533F"/>
    <w:rsid w:val="00CB5808"/>
    <w:rsid w:val="00CB6AD9"/>
    <w:rsid w:val="00CB7058"/>
    <w:rsid w:val="00CB74DC"/>
    <w:rsid w:val="00CC3199"/>
    <w:rsid w:val="00CD2260"/>
    <w:rsid w:val="00CE14B3"/>
    <w:rsid w:val="00CE2AE3"/>
    <w:rsid w:val="00CE6720"/>
    <w:rsid w:val="00CF2E72"/>
    <w:rsid w:val="00CF531E"/>
    <w:rsid w:val="00CF5A25"/>
    <w:rsid w:val="00CF6B07"/>
    <w:rsid w:val="00CF6B6C"/>
    <w:rsid w:val="00CF7787"/>
    <w:rsid w:val="00D04585"/>
    <w:rsid w:val="00D11800"/>
    <w:rsid w:val="00D119F3"/>
    <w:rsid w:val="00D11CB4"/>
    <w:rsid w:val="00D11EC6"/>
    <w:rsid w:val="00D2721F"/>
    <w:rsid w:val="00D3249E"/>
    <w:rsid w:val="00D35678"/>
    <w:rsid w:val="00D35C11"/>
    <w:rsid w:val="00D451FC"/>
    <w:rsid w:val="00D5218D"/>
    <w:rsid w:val="00D5472F"/>
    <w:rsid w:val="00D55BA4"/>
    <w:rsid w:val="00D5646C"/>
    <w:rsid w:val="00D57252"/>
    <w:rsid w:val="00D63548"/>
    <w:rsid w:val="00D63A20"/>
    <w:rsid w:val="00D74EF5"/>
    <w:rsid w:val="00D806E0"/>
    <w:rsid w:val="00D82188"/>
    <w:rsid w:val="00D826C7"/>
    <w:rsid w:val="00D83E0B"/>
    <w:rsid w:val="00D83EAD"/>
    <w:rsid w:val="00D87251"/>
    <w:rsid w:val="00D9258F"/>
    <w:rsid w:val="00D9599F"/>
    <w:rsid w:val="00D9681B"/>
    <w:rsid w:val="00D96E70"/>
    <w:rsid w:val="00DA631E"/>
    <w:rsid w:val="00DA74FE"/>
    <w:rsid w:val="00DA7EF5"/>
    <w:rsid w:val="00DB0A24"/>
    <w:rsid w:val="00DB0A70"/>
    <w:rsid w:val="00DB1013"/>
    <w:rsid w:val="00DB32F5"/>
    <w:rsid w:val="00DB474F"/>
    <w:rsid w:val="00DC0853"/>
    <w:rsid w:val="00DC0A58"/>
    <w:rsid w:val="00DC1639"/>
    <w:rsid w:val="00DC1961"/>
    <w:rsid w:val="00DD51B7"/>
    <w:rsid w:val="00DE0A29"/>
    <w:rsid w:val="00DE12B5"/>
    <w:rsid w:val="00DE2654"/>
    <w:rsid w:val="00DE34B5"/>
    <w:rsid w:val="00DE4A10"/>
    <w:rsid w:val="00DE6FC3"/>
    <w:rsid w:val="00DF070F"/>
    <w:rsid w:val="00DF5C41"/>
    <w:rsid w:val="00E01266"/>
    <w:rsid w:val="00E11B4F"/>
    <w:rsid w:val="00E12B4A"/>
    <w:rsid w:val="00E13863"/>
    <w:rsid w:val="00E246DA"/>
    <w:rsid w:val="00E30145"/>
    <w:rsid w:val="00E33E8D"/>
    <w:rsid w:val="00E35DF0"/>
    <w:rsid w:val="00E36371"/>
    <w:rsid w:val="00E402AE"/>
    <w:rsid w:val="00E42259"/>
    <w:rsid w:val="00E4551C"/>
    <w:rsid w:val="00E470E8"/>
    <w:rsid w:val="00E51354"/>
    <w:rsid w:val="00E54F00"/>
    <w:rsid w:val="00E57AFD"/>
    <w:rsid w:val="00E64701"/>
    <w:rsid w:val="00E647A8"/>
    <w:rsid w:val="00E70DEC"/>
    <w:rsid w:val="00E72A6A"/>
    <w:rsid w:val="00E75AF5"/>
    <w:rsid w:val="00E75B4F"/>
    <w:rsid w:val="00E80D06"/>
    <w:rsid w:val="00E850F6"/>
    <w:rsid w:val="00E94371"/>
    <w:rsid w:val="00E97953"/>
    <w:rsid w:val="00E97F88"/>
    <w:rsid w:val="00EC29BE"/>
    <w:rsid w:val="00EC5789"/>
    <w:rsid w:val="00ED0420"/>
    <w:rsid w:val="00ED37EE"/>
    <w:rsid w:val="00ED437A"/>
    <w:rsid w:val="00EE0B82"/>
    <w:rsid w:val="00EE7299"/>
    <w:rsid w:val="00EF5F6C"/>
    <w:rsid w:val="00EF77AA"/>
    <w:rsid w:val="00F0048F"/>
    <w:rsid w:val="00F0622D"/>
    <w:rsid w:val="00F11250"/>
    <w:rsid w:val="00F14E55"/>
    <w:rsid w:val="00F15B54"/>
    <w:rsid w:val="00F16CEE"/>
    <w:rsid w:val="00F22054"/>
    <w:rsid w:val="00F2338A"/>
    <w:rsid w:val="00F24458"/>
    <w:rsid w:val="00F27A32"/>
    <w:rsid w:val="00F312E6"/>
    <w:rsid w:val="00F3200D"/>
    <w:rsid w:val="00F34137"/>
    <w:rsid w:val="00F37293"/>
    <w:rsid w:val="00F60BC3"/>
    <w:rsid w:val="00F70456"/>
    <w:rsid w:val="00F7312B"/>
    <w:rsid w:val="00F73D8F"/>
    <w:rsid w:val="00F73EE4"/>
    <w:rsid w:val="00F82CF9"/>
    <w:rsid w:val="00F8365F"/>
    <w:rsid w:val="00F900CD"/>
    <w:rsid w:val="00F9063F"/>
    <w:rsid w:val="00F9102A"/>
    <w:rsid w:val="00F94CAF"/>
    <w:rsid w:val="00F95EB1"/>
    <w:rsid w:val="00FA3604"/>
    <w:rsid w:val="00FA468A"/>
    <w:rsid w:val="00FA5B85"/>
    <w:rsid w:val="00FA7923"/>
    <w:rsid w:val="00FA7E74"/>
    <w:rsid w:val="00FB0E01"/>
    <w:rsid w:val="00FB2954"/>
    <w:rsid w:val="00FB4078"/>
    <w:rsid w:val="00FB5169"/>
    <w:rsid w:val="00FB7847"/>
    <w:rsid w:val="00FB7CBC"/>
    <w:rsid w:val="00FC1BE7"/>
    <w:rsid w:val="00FC4B2E"/>
    <w:rsid w:val="00FC647C"/>
    <w:rsid w:val="00FC6E95"/>
    <w:rsid w:val="00FD1836"/>
    <w:rsid w:val="00FD63A6"/>
    <w:rsid w:val="00FD7F53"/>
    <w:rsid w:val="00FE388B"/>
    <w:rsid w:val="00FE3B5B"/>
    <w:rsid w:val="00FE44D2"/>
    <w:rsid w:val="00FE555A"/>
    <w:rsid w:val="00FE6959"/>
    <w:rsid w:val="00FF0E7F"/>
    <w:rsid w:val="00FF3545"/>
    <w:rsid w:val="00FF40B2"/>
    <w:rsid w:val="00FF53EA"/>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1F3F4"/>
  <w15:chartTrackingRefBased/>
  <w15:docId w15:val="{7D563754-8BD6-D849-ADCC-DD5DD956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FEC"/>
    <w:pPr>
      <w:spacing w:before="60" w:after="60" w:line="31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3D239D"/>
    <w:pPr>
      <w:spacing w:before="0" w:after="200" w:line="276" w:lineRule="auto"/>
      <w:ind w:left="720"/>
      <w:contextualSpacing/>
    </w:pPr>
    <w:rPr>
      <w:sz w:val="28"/>
      <w:szCs w:val="22"/>
    </w:rPr>
  </w:style>
  <w:style w:type="paragraph" w:customStyle="1" w:styleId="CharChar">
    <w:name w:val="Char Char"/>
    <w:basedOn w:val="Normal"/>
    <w:autoRedefine/>
    <w:rsid w:val="00885FA0"/>
    <w:pPr>
      <w:pageBreakBefore/>
      <w:tabs>
        <w:tab w:val="left" w:pos="850"/>
        <w:tab w:val="left" w:pos="1191"/>
        <w:tab w:val="left" w:pos="1531"/>
      </w:tabs>
      <w:spacing w:before="0" w:after="120" w:line="240" w:lineRule="auto"/>
      <w:jc w:val="center"/>
    </w:pPr>
    <w:rPr>
      <w:rFonts w:ascii="Tahoma" w:eastAsia="Times New Roman" w:hAnsi="Tahoma" w:cs="Tahoma"/>
      <w:color w:val="FFFFFF"/>
      <w:spacing w:val="20"/>
      <w:sz w:val="22"/>
      <w:szCs w:val="22"/>
      <w:lang w:val="en-GB" w:eastAsia="zh-CN"/>
    </w:rPr>
  </w:style>
  <w:style w:type="paragraph" w:styleId="Header">
    <w:name w:val="header"/>
    <w:basedOn w:val="Normal"/>
    <w:link w:val="HeaderChar"/>
    <w:uiPriority w:val="99"/>
    <w:unhideWhenUsed/>
    <w:rsid w:val="00826777"/>
    <w:pPr>
      <w:tabs>
        <w:tab w:val="center" w:pos="4680"/>
        <w:tab w:val="right" w:pos="9360"/>
      </w:tabs>
    </w:pPr>
  </w:style>
  <w:style w:type="character" w:customStyle="1" w:styleId="HeaderChar">
    <w:name w:val="Header Char"/>
    <w:basedOn w:val="DefaultParagraphFont"/>
    <w:link w:val="Header"/>
    <w:uiPriority w:val="99"/>
    <w:rsid w:val="00826777"/>
  </w:style>
  <w:style w:type="paragraph" w:styleId="Footer">
    <w:name w:val="footer"/>
    <w:basedOn w:val="Normal"/>
    <w:link w:val="FooterChar"/>
    <w:uiPriority w:val="99"/>
    <w:unhideWhenUsed/>
    <w:rsid w:val="00826777"/>
    <w:pPr>
      <w:tabs>
        <w:tab w:val="center" w:pos="4680"/>
        <w:tab w:val="right" w:pos="9360"/>
      </w:tabs>
    </w:pPr>
  </w:style>
  <w:style w:type="character" w:customStyle="1" w:styleId="FooterChar">
    <w:name w:val="Footer Char"/>
    <w:basedOn w:val="DefaultParagraphFont"/>
    <w:link w:val="Footer"/>
    <w:uiPriority w:val="99"/>
    <w:rsid w:val="00826777"/>
  </w:style>
  <w:style w:type="paragraph" w:customStyle="1" w:styleId="CharCharCharCharCharCharCharCharCharCharCharCharCharCharChar2CharCharCharChar">
    <w:name w:val="Char Char Char Char Char Char Char Char Char Char Char Char Char Char Char2 Char Char Char Char"/>
    <w:basedOn w:val="Normal"/>
    <w:rsid w:val="00AC7525"/>
    <w:pPr>
      <w:spacing w:before="0" w:after="160" w:line="240" w:lineRule="exact"/>
    </w:pPr>
    <w:rPr>
      <w:rFonts w:ascii="Verdana" w:eastAsia="Times New Roman" w:hAnsi="Verdana"/>
      <w:sz w:val="24"/>
      <w:szCs w:val="24"/>
      <w:lang w:val="vi-VN"/>
    </w:rPr>
  </w:style>
  <w:style w:type="paragraph" w:styleId="NormalWeb">
    <w:name w:val="Normal (Web)"/>
    <w:basedOn w:val="Normal"/>
    <w:rsid w:val="00814131"/>
    <w:pPr>
      <w:spacing w:before="100" w:beforeAutospacing="1" w:after="100" w:afterAutospacing="1" w:line="240" w:lineRule="auto"/>
    </w:pPr>
    <w:rPr>
      <w:rFonts w:eastAsia="Times New Roman"/>
      <w:sz w:val="24"/>
      <w:szCs w:val="24"/>
    </w:rPr>
  </w:style>
  <w:style w:type="paragraph" w:customStyle="1" w:styleId="Normal14pt">
    <w:name w:val="Normal + 14 pt"/>
    <w:aliases w:val="Before:  5 pt,After:  5 pt"/>
    <w:basedOn w:val="Normal"/>
    <w:rsid w:val="00524577"/>
    <w:pPr>
      <w:spacing w:before="100" w:after="100" w:line="240" w:lineRule="auto"/>
    </w:pPr>
    <w:rPr>
      <w:rFonts w:eastAsia="Times New Roman"/>
      <w:sz w:val="28"/>
      <w:szCs w:val="28"/>
      <w:lang w:val="en-GB" w:eastAsia="en-GB"/>
    </w:rPr>
  </w:style>
  <w:style w:type="paragraph" w:customStyle="1" w:styleId="Char">
    <w:name w:val="Char"/>
    <w:basedOn w:val="Normal"/>
    <w:rsid w:val="00B56661"/>
    <w:pPr>
      <w:pageBreakBefore/>
      <w:spacing w:before="100" w:beforeAutospacing="1" w:after="100" w:afterAutospacing="1" w:line="240" w:lineRule="auto"/>
    </w:pPr>
    <w:rPr>
      <w:rFonts w:ascii="Tahoma" w:eastAsia="Times New Roman" w:hAnsi="Tahoma" w:cs="Tahoma"/>
    </w:rPr>
  </w:style>
  <w:style w:type="paragraph" w:styleId="BalloonText">
    <w:name w:val="Balloon Text"/>
    <w:basedOn w:val="Normal"/>
    <w:link w:val="BalloonTextChar"/>
    <w:uiPriority w:val="99"/>
    <w:semiHidden/>
    <w:unhideWhenUsed/>
    <w:rsid w:val="00CE6720"/>
    <w:pPr>
      <w:spacing w:before="0"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CE6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6703">
      <w:bodyDiv w:val="1"/>
      <w:marLeft w:val="0"/>
      <w:marRight w:val="0"/>
      <w:marTop w:val="0"/>
      <w:marBottom w:val="0"/>
      <w:divBdr>
        <w:top w:val="none" w:sz="0" w:space="0" w:color="auto"/>
        <w:left w:val="none" w:sz="0" w:space="0" w:color="auto"/>
        <w:bottom w:val="none" w:sz="0" w:space="0" w:color="auto"/>
        <w:right w:val="none" w:sz="0" w:space="0" w:color="auto"/>
      </w:divBdr>
    </w:div>
    <w:div w:id="208803972">
      <w:bodyDiv w:val="1"/>
      <w:marLeft w:val="0"/>
      <w:marRight w:val="0"/>
      <w:marTop w:val="0"/>
      <w:marBottom w:val="0"/>
      <w:divBdr>
        <w:top w:val="none" w:sz="0" w:space="0" w:color="auto"/>
        <w:left w:val="none" w:sz="0" w:space="0" w:color="auto"/>
        <w:bottom w:val="none" w:sz="0" w:space="0" w:color="auto"/>
        <w:right w:val="none" w:sz="0" w:space="0" w:color="auto"/>
      </w:divBdr>
    </w:div>
    <w:div w:id="298264068">
      <w:bodyDiv w:val="1"/>
      <w:marLeft w:val="0"/>
      <w:marRight w:val="0"/>
      <w:marTop w:val="0"/>
      <w:marBottom w:val="0"/>
      <w:divBdr>
        <w:top w:val="none" w:sz="0" w:space="0" w:color="auto"/>
        <w:left w:val="none" w:sz="0" w:space="0" w:color="auto"/>
        <w:bottom w:val="none" w:sz="0" w:space="0" w:color="auto"/>
        <w:right w:val="none" w:sz="0" w:space="0" w:color="auto"/>
      </w:divBdr>
    </w:div>
    <w:div w:id="357240075">
      <w:bodyDiv w:val="1"/>
      <w:marLeft w:val="0"/>
      <w:marRight w:val="0"/>
      <w:marTop w:val="0"/>
      <w:marBottom w:val="0"/>
      <w:divBdr>
        <w:top w:val="none" w:sz="0" w:space="0" w:color="auto"/>
        <w:left w:val="none" w:sz="0" w:space="0" w:color="auto"/>
        <w:bottom w:val="none" w:sz="0" w:space="0" w:color="auto"/>
        <w:right w:val="none" w:sz="0" w:space="0" w:color="auto"/>
      </w:divBdr>
    </w:div>
    <w:div w:id="367991301">
      <w:bodyDiv w:val="1"/>
      <w:marLeft w:val="0"/>
      <w:marRight w:val="0"/>
      <w:marTop w:val="0"/>
      <w:marBottom w:val="0"/>
      <w:divBdr>
        <w:top w:val="none" w:sz="0" w:space="0" w:color="auto"/>
        <w:left w:val="none" w:sz="0" w:space="0" w:color="auto"/>
        <w:bottom w:val="none" w:sz="0" w:space="0" w:color="auto"/>
        <w:right w:val="none" w:sz="0" w:space="0" w:color="auto"/>
      </w:divBdr>
    </w:div>
    <w:div w:id="400519004">
      <w:bodyDiv w:val="1"/>
      <w:marLeft w:val="0"/>
      <w:marRight w:val="0"/>
      <w:marTop w:val="0"/>
      <w:marBottom w:val="0"/>
      <w:divBdr>
        <w:top w:val="none" w:sz="0" w:space="0" w:color="auto"/>
        <w:left w:val="none" w:sz="0" w:space="0" w:color="auto"/>
        <w:bottom w:val="none" w:sz="0" w:space="0" w:color="auto"/>
        <w:right w:val="none" w:sz="0" w:space="0" w:color="auto"/>
      </w:divBdr>
    </w:div>
    <w:div w:id="411435220">
      <w:bodyDiv w:val="1"/>
      <w:marLeft w:val="0"/>
      <w:marRight w:val="0"/>
      <w:marTop w:val="0"/>
      <w:marBottom w:val="0"/>
      <w:divBdr>
        <w:top w:val="none" w:sz="0" w:space="0" w:color="auto"/>
        <w:left w:val="none" w:sz="0" w:space="0" w:color="auto"/>
        <w:bottom w:val="none" w:sz="0" w:space="0" w:color="auto"/>
        <w:right w:val="none" w:sz="0" w:space="0" w:color="auto"/>
      </w:divBdr>
    </w:div>
    <w:div w:id="508569263">
      <w:bodyDiv w:val="1"/>
      <w:marLeft w:val="0"/>
      <w:marRight w:val="0"/>
      <w:marTop w:val="0"/>
      <w:marBottom w:val="0"/>
      <w:divBdr>
        <w:top w:val="none" w:sz="0" w:space="0" w:color="auto"/>
        <w:left w:val="none" w:sz="0" w:space="0" w:color="auto"/>
        <w:bottom w:val="none" w:sz="0" w:space="0" w:color="auto"/>
        <w:right w:val="none" w:sz="0" w:space="0" w:color="auto"/>
      </w:divBdr>
    </w:div>
    <w:div w:id="697243049">
      <w:bodyDiv w:val="1"/>
      <w:marLeft w:val="0"/>
      <w:marRight w:val="0"/>
      <w:marTop w:val="0"/>
      <w:marBottom w:val="0"/>
      <w:divBdr>
        <w:top w:val="none" w:sz="0" w:space="0" w:color="auto"/>
        <w:left w:val="none" w:sz="0" w:space="0" w:color="auto"/>
        <w:bottom w:val="none" w:sz="0" w:space="0" w:color="auto"/>
        <w:right w:val="none" w:sz="0" w:space="0" w:color="auto"/>
      </w:divBdr>
    </w:div>
    <w:div w:id="842209133">
      <w:bodyDiv w:val="1"/>
      <w:marLeft w:val="0"/>
      <w:marRight w:val="0"/>
      <w:marTop w:val="0"/>
      <w:marBottom w:val="0"/>
      <w:divBdr>
        <w:top w:val="none" w:sz="0" w:space="0" w:color="auto"/>
        <w:left w:val="none" w:sz="0" w:space="0" w:color="auto"/>
        <w:bottom w:val="none" w:sz="0" w:space="0" w:color="auto"/>
        <w:right w:val="none" w:sz="0" w:space="0" w:color="auto"/>
      </w:divBdr>
    </w:div>
    <w:div w:id="928579996">
      <w:bodyDiv w:val="1"/>
      <w:marLeft w:val="0"/>
      <w:marRight w:val="0"/>
      <w:marTop w:val="0"/>
      <w:marBottom w:val="0"/>
      <w:divBdr>
        <w:top w:val="none" w:sz="0" w:space="0" w:color="auto"/>
        <w:left w:val="none" w:sz="0" w:space="0" w:color="auto"/>
        <w:bottom w:val="none" w:sz="0" w:space="0" w:color="auto"/>
        <w:right w:val="none" w:sz="0" w:space="0" w:color="auto"/>
      </w:divBdr>
    </w:div>
    <w:div w:id="946694030">
      <w:bodyDiv w:val="1"/>
      <w:marLeft w:val="0"/>
      <w:marRight w:val="0"/>
      <w:marTop w:val="0"/>
      <w:marBottom w:val="0"/>
      <w:divBdr>
        <w:top w:val="none" w:sz="0" w:space="0" w:color="auto"/>
        <w:left w:val="none" w:sz="0" w:space="0" w:color="auto"/>
        <w:bottom w:val="none" w:sz="0" w:space="0" w:color="auto"/>
        <w:right w:val="none" w:sz="0" w:space="0" w:color="auto"/>
      </w:divBdr>
    </w:div>
    <w:div w:id="1004943159">
      <w:bodyDiv w:val="1"/>
      <w:marLeft w:val="0"/>
      <w:marRight w:val="0"/>
      <w:marTop w:val="0"/>
      <w:marBottom w:val="0"/>
      <w:divBdr>
        <w:top w:val="none" w:sz="0" w:space="0" w:color="auto"/>
        <w:left w:val="none" w:sz="0" w:space="0" w:color="auto"/>
        <w:bottom w:val="none" w:sz="0" w:space="0" w:color="auto"/>
        <w:right w:val="none" w:sz="0" w:space="0" w:color="auto"/>
      </w:divBdr>
    </w:div>
    <w:div w:id="1062363134">
      <w:bodyDiv w:val="1"/>
      <w:marLeft w:val="0"/>
      <w:marRight w:val="0"/>
      <w:marTop w:val="0"/>
      <w:marBottom w:val="0"/>
      <w:divBdr>
        <w:top w:val="none" w:sz="0" w:space="0" w:color="auto"/>
        <w:left w:val="none" w:sz="0" w:space="0" w:color="auto"/>
        <w:bottom w:val="none" w:sz="0" w:space="0" w:color="auto"/>
        <w:right w:val="none" w:sz="0" w:space="0" w:color="auto"/>
      </w:divBdr>
    </w:div>
    <w:div w:id="1078601931">
      <w:bodyDiv w:val="1"/>
      <w:marLeft w:val="0"/>
      <w:marRight w:val="0"/>
      <w:marTop w:val="0"/>
      <w:marBottom w:val="0"/>
      <w:divBdr>
        <w:top w:val="none" w:sz="0" w:space="0" w:color="auto"/>
        <w:left w:val="none" w:sz="0" w:space="0" w:color="auto"/>
        <w:bottom w:val="none" w:sz="0" w:space="0" w:color="auto"/>
        <w:right w:val="none" w:sz="0" w:space="0" w:color="auto"/>
      </w:divBdr>
    </w:div>
    <w:div w:id="1121921324">
      <w:bodyDiv w:val="1"/>
      <w:marLeft w:val="0"/>
      <w:marRight w:val="0"/>
      <w:marTop w:val="0"/>
      <w:marBottom w:val="0"/>
      <w:divBdr>
        <w:top w:val="none" w:sz="0" w:space="0" w:color="auto"/>
        <w:left w:val="none" w:sz="0" w:space="0" w:color="auto"/>
        <w:bottom w:val="none" w:sz="0" w:space="0" w:color="auto"/>
        <w:right w:val="none" w:sz="0" w:space="0" w:color="auto"/>
      </w:divBdr>
    </w:div>
    <w:div w:id="1127239583">
      <w:bodyDiv w:val="1"/>
      <w:marLeft w:val="0"/>
      <w:marRight w:val="0"/>
      <w:marTop w:val="0"/>
      <w:marBottom w:val="0"/>
      <w:divBdr>
        <w:top w:val="none" w:sz="0" w:space="0" w:color="auto"/>
        <w:left w:val="none" w:sz="0" w:space="0" w:color="auto"/>
        <w:bottom w:val="none" w:sz="0" w:space="0" w:color="auto"/>
        <w:right w:val="none" w:sz="0" w:space="0" w:color="auto"/>
      </w:divBdr>
    </w:div>
    <w:div w:id="1189637812">
      <w:bodyDiv w:val="1"/>
      <w:marLeft w:val="0"/>
      <w:marRight w:val="0"/>
      <w:marTop w:val="0"/>
      <w:marBottom w:val="0"/>
      <w:divBdr>
        <w:top w:val="none" w:sz="0" w:space="0" w:color="auto"/>
        <w:left w:val="none" w:sz="0" w:space="0" w:color="auto"/>
        <w:bottom w:val="none" w:sz="0" w:space="0" w:color="auto"/>
        <w:right w:val="none" w:sz="0" w:space="0" w:color="auto"/>
      </w:divBdr>
    </w:div>
    <w:div w:id="1197504466">
      <w:bodyDiv w:val="1"/>
      <w:marLeft w:val="0"/>
      <w:marRight w:val="0"/>
      <w:marTop w:val="0"/>
      <w:marBottom w:val="0"/>
      <w:divBdr>
        <w:top w:val="none" w:sz="0" w:space="0" w:color="auto"/>
        <w:left w:val="none" w:sz="0" w:space="0" w:color="auto"/>
        <w:bottom w:val="none" w:sz="0" w:space="0" w:color="auto"/>
        <w:right w:val="none" w:sz="0" w:space="0" w:color="auto"/>
      </w:divBdr>
    </w:div>
    <w:div w:id="1238251993">
      <w:bodyDiv w:val="1"/>
      <w:marLeft w:val="0"/>
      <w:marRight w:val="0"/>
      <w:marTop w:val="0"/>
      <w:marBottom w:val="0"/>
      <w:divBdr>
        <w:top w:val="none" w:sz="0" w:space="0" w:color="auto"/>
        <w:left w:val="none" w:sz="0" w:space="0" w:color="auto"/>
        <w:bottom w:val="none" w:sz="0" w:space="0" w:color="auto"/>
        <w:right w:val="none" w:sz="0" w:space="0" w:color="auto"/>
      </w:divBdr>
    </w:div>
    <w:div w:id="1358435008">
      <w:bodyDiv w:val="1"/>
      <w:marLeft w:val="0"/>
      <w:marRight w:val="0"/>
      <w:marTop w:val="0"/>
      <w:marBottom w:val="0"/>
      <w:divBdr>
        <w:top w:val="none" w:sz="0" w:space="0" w:color="auto"/>
        <w:left w:val="none" w:sz="0" w:space="0" w:color="auto"/>
        <w:bottom w:val="none" w:sz="0" w:space="0" w:color="auto"/>
        <w:right w:val="none" w:sz="0" w:space="0" w:color="auto"/>
      </w:divBdr>
    </w:div>
    <w:div w:id="1449592524">
      <w:bodyDiv w:val="1"/>
      <w:marLeft w:val="0"/>
      <w:marRight w:val="0"/>
      <w:marTop w:val="0"/>
      <w:marBottom w:val="0"/>
      <w:divBdr>
        <w:top w:val="none" w:sz="0" w:space="0" w:color="auto"/>
        <w:left w:val="none" w:sz="0" w:space="0" w:color="auto"/>
        <w:bottom w:val="none" w:sz="0" w:space="0" w:color="auto"/>
        <w:right w:val="none" w:sz="0" w:space="0" w:color="auto"/>
      </w:divBdr>
    </w:div>
    <w:div w:id="1487211639">
      <w:bodyDiv w:val="1"/>
      <w:marLeft w:val="0"/>
      <w:marRight w:val="0"/>
      <w:marTop w:val="0"/>
      <w:marBottom w:val="0"/>
      <w:divBdr>
        <w:top w:val="none" w:sz="0" w:space="0" w:color="auto"/>
        <w:left w:val="none" w:sz="0" w:space="0" w:color="auto"/>
        <w:bottom w:val="none" w:sz="0" w:space="0" w:color="auto"/>
        <w:right w:val="none" w:sz="0" w:space="0" w:color="auto"/>
      </w:divBdr>
    </w:div>
    <w:div w:id="1490444583">
      <w:bodyDiv w:val="1"/>
      <w:marLeft w:val="0"/>
      <w:marRight w:val="0"/>
      <w:marTop w:val="0"/>
      <w:marBottom w:val="0"/>
      <w:divBdr>
        <w:top w:val="none" w:sz="0" w:space="0" w:color="auto"/>
        <w:left w:val="none" w:sz="0" w:space="0" w:color="auto"/>
        <w:bottom w:val="none" w:sz="0" w:space="0" w:color="auto"/>
        <w:right w:val="none" w:sz="0" w:space="0" w:color="auto"/>
      </w:divBdr>
    </w:div>
    <w:div w:id="1569609109">
      <w:bodyDiv w:val="1"/>
      <w:marLeft w:val="0"/>
      <w:marRight w:val="0"/>
      <w:marTop w:val="0"/>
      <w:marBottom w:val="0"/>
      <w:divBdr>
        <w:top w:val="none" w:sz="0" w:space="0" w:color="auto"/>
        <w:left w:val="none" w:sz="0" w:space="0" w:color="auto"/>
        <w:bottom w:val="none" w:sz="0" w:space="0" w:color="auto"/>
        <w:right w:val="none" w:sz="0" w:space="0" w:color="auto"/>
      </w:divBdr>
    </w:div>
    <w:div w:id="1581713903">
      <w:bodyDiv w:val="1"/>
      <w:marLeft w:val="0"/>
      <w:marRight w:val="0"/>
      <w:marTop w:val="0"/>
      <w:marBottom w:val="0"/>
      <w:divBdr>
        <w:top w:val="none" w:sz="0" w:space="0" w:color="auto"/>
        <w:left w:val="none" w:sz="0" w:space="0" w:color="auto"/>
        <w:bottom w:val="none" w:sz="0" w:space="0" w:color="auto"/>
        <w:right w:val="none" w:sz="0" w:space="0" w:color="auto"/>
      </w:divBdr>
    </w:div>
    <w:div w:id="1584073628">
      <w:bodyDiv w:val="1"/>
      <w:marLeft w:val="0"/>
      <w:marRight w:val="0"/>
      <w:marTop w:val="0"/>
      <w:marBottom w:val="0"/>
      <w:divBdr>
        <w:top w:val="none" w:sz="0" w:space="0" w:color="auto"/>
        <w:left w:val="none" w:sz="0" w:space="0" w:color="auto"/>
        <w:bottom w:val="none" w:sz="0" w:space="0" w:color="auto"/>
        <w:right w:val="none" w:sz="0" w:space="0" w:color="auto"/>
      </w:divBdr>
    </w:div>
    <w:div w:id="1700546255">
      <w:bodyDiv w:val="1"/>
      <w:marLeft w:val="0"/>
      <w:marRight w:val="0"/>
      <w:marTop w:val="0"/>
      <w:marBottom w:val="0"/>
      <w:divBdr>
        <w:top w:val="none" w:sz="0" w:space="0" w:color="auto"/>
        <w:left w:val="none" w:sz="0" w:space="0" w:color="auto"/>
        <w:bottom w:val="none" w:sz="0" w:space="0" w:color="auto"/>
        <w:right w:val="none" w:sz="0" w:space="0" w:color="auto"/>
      </w:divBdr>
    </w:div>
    <w:div w:id="1770197987">
      <w:bodyDiv w:val="1"/>
      <w:marLeft w:val="0"/>
      <w:marRight w:val="0"/>
      <w:marTop w:val="0"/>
      <w:marBottom w:val="0"/>
      <w:divBdr>
        <w:top w:val="none" w:sz="0" w:space="0" w:color="auto"/>
        <w:left w:val="none" w:sz="0" w:space="0" w:color="auto"/>
        <w:bottom w:val="none" w:sz="0" w:space="0" w:color="auto"/>
        <w:right w:val="none" w:sz="0" w:space="0" w:color="auto"/>
      </w:divBdr>
    </w:div>
    <w:div w:id="1776439849">
      <w:bodyDiv w:val="1"/>
      <w:marLeft w:val="0"/>
      <w:marRight w:val="0"/>
      <w:marTop w:val="0"/>
      <w:marBottom w:val="0"/>
      <w:divBdr>
        <w:top w:val="none" w:sz="0" w:space="0" w:color="auto"/>
        <w:left w:val="none" w:sz="0" w:space="0" w:color="auto"/>
        <w:bottom w:val="none" w:sz="0" w:space="0" w:color="auto"/>
        <w:right w:val="none" w:sz="0" w:space="0" w:color="auto"/>
      </w:divBdr>
    </w:div>
    <w:div w:id="1962612447">
      <w:bodyDiv w:val="1"/>
      <w:marLeft w:val="0"/>
      <w:marRight w:val="0"/>
      <w:marTop w:val="0"/>
      <w:marBottom w:val="0"/>
      <w:divBdr>
        <w:top w:val="none" w:sz="0" w:space="0" w:color="auto"/>
        <w:left w:val="none" w:sz="0" w:space="0" w:color="auto"/>
        <w:bottom w:val="none" w:sz="0" w:space="0" w:color="auto"/>
        <w:right w:val="none" w:sz="0" w:space="0" w:color="auto"/>
      </w:divBdr>
    </w:div>
    <w:div w:id="2046321936">
      <w:bodyDiv w:val="1"/>
      <w:marLeft w:val="0"/>
      <w:marRight w:val="0"/>
      <w:marTop w:val="0"/>
      <w:marBottom w:val="0"/>
      <w:divBdr>
        <w:top w:val="none" w:sz="0" w:space="0" w:color="auto"/>
        <w:left w:val="none" w:sz="0" w:space="0" w:color="auto"/>
        <w:bottom w:val="none" w:sz="0" w:space="0" w:color="auto"/>
        <w:right w:val="none" w:sz="0" w:space="0" w:color="auto"/>
      </w:divBdr>
    </w:div>
    <w:div w:id="208753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PHỤ LỤC</vt:lpstr>
    </vt:vector>
  </TitlesOfParts>
  <Company>Microsoft</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subject/>
  <dc:creator>Admin</dc:creator>
  <cp:keywords/>
  <cp:lastModifiedBy>Tran Tien</cp:lastModifiedBy>
  <cp:revision>7</cp:revision>
  <cp:lastPrinted>2023-05-16T01:12:00Z</cp:lastPrinted>
  <dcterms:created xsi:type="dcterms:W3CDTF">2023-05-15T02:37:00Z</dcterms:created>
  <dcterms:modified xsi:type="dcterms:W3CDTF">2023-05-16T01:21:00Z</dcterms:modified>
</cp:coreProperties>
</file>